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6F6A1" w14:textId="5AAD2A25" w:rsidR="001470FF" w:rsidRPr="001C2E4C" w:rsidRDefault="00DD117E" w:rsidP="001470FF">
      <w:pPr>
        <w:spacing w:before="362" w:after="0"/>
        <w:ind w:left="1985"/>
        <w:rPr>
          <w:b/>
          <w:color w:val="000000" w:themeColor="text1"/>
          <w:w w:val="95"/>
          <w:sz w:val="40"/>
        </w:rPr>
      </w:pPr>
      <w:bookmarkStart w:id="0" w:name="_GoBack"/>
      <w:bookmarkEnd w:id="0"/>
      <w:r>
        <w:rPr>
          <w:b/>
          <w:color w:val="000000" w:themeColor="text1"/>
          <w:w w:val="95"/>
          <w:sz w:val="40"/>
        </w:rPr>
        <w:t>Købt renteloft</w:t>
      </w:r>
    </w:p>
    <w:p w14:paraId="7DF04D76" w14:textId="20C4A877" w:rsidR="004B28D5" w:rsidRPr="00971A87" w:rsidRDefault="00DD117E" w:rsidP="00DD117E">
      <w:pPr>
        <w:spacing w:line="255" w:lineRule="auto"/>
        <w:ind w:left="1985" w:right="339"/>
        <w:rPr>
          <w:color w:val="808080" w:themeColor="background1" w:themeShade="80"/>
        </w:rPr>
        <w:sectPr w:rsidR="004B28D5" w:rsidRPr="00971A87" w:rsidSect="00971A87">
          <w:headerReference w:type="even" r:id="rId8"/>
          <w:headerReference w:type="default" r:id="rId9"/>
          <w:footerReference w:type="even" r:id="rId10"/>
          <w:footerReference w:type="default" r:id="rId11"/>
          <w:headerReference w:type="first" r:id="rId12"/>
          <w:footerReference w:type="first" r:id="rId13"/>
          <w:pgSz w:w="11906" w:h="16838"/>
          <w:pgMar w:top="1304" w:right="964" w:bottom="1304" w:left="964" w:header="709" w:footer="709" w:gutter="0"/>
          <w:cols w:space="708"/>
          <w:docGrid w:linePitch="360"/>
        </w:sectPr>
      </w:pPr>
      <w:r w:rsidRPr="00DD117E">
        <w:rPr>
          <w:color w:val="808080" w:themeColor="background1" w:themeShade="80"/>
        </w:rPr>
        <w:t>Et købt renteloft er et finansielt instrument, som en virksomhed typisk bruger til at fastsætte en maksimal finansieringsrente på hele eller dele af en variabelt forrentet finansiering.</w:t>
      </w:r>
      <w:r>
        <w:rPr>
          <w:color w:val="808080" w:themeColor="background1" w:themeShade="80"/>
        </w:rPr>
        <w:t xml:space="preserve"> </w:t>
      </w:r>
    </w:p>
    <w:p w14:paraId="1D4CCD2B" w14:textId="77777777" w:rsidR="00DD117E" w:rsidRPr="006924A3" w:rsidRDefault="00DD117E" w:rsidP="00DD117E">
      <w:pPr>
        <w:pStyle w:val="Brdtekst"/>
        <w:spacing w:line="244" w:lineRule="auto"/>
        <w:rPr>
          <w:rFonts w:asciiTheme="minorHAnsi" w:eastAsia="Cambria" w:hAnsiTheme="minorHAnsi" w:cs="Cambria"/>
          <w:b/>
          <w:bCs/>
          <w:color w:val="000000" w:themeColor="text1"/>
          <w:lang w:val="da-DK"/>
        </w:rPr>
      </w:pPr>
      <w:r w:rsidRPr="006924A3">
        <w:rPr>
          <w:rFonts w:asciiTheme="minorHAnsi" w:eastAsia="Cambria" w:hAnsiTheme="minorHAnsi" w:cs="Cambria"/>
          <w:b/>
          <w:bCs/>
          <w:color w:val="000000" w:themeColor="text1"/>
          <w:lang w:val="da-DK"/>
        </w:rPr>
        <w:t>Hvad er et købt renteloft?</w:t>
      </w:r>
    </w:p>
    <w:p w14:paraId="2667A0CC" w14:textId="0CD82DA2" w:rsidR="00DD117E" w:rsidRPr="00DD117E" w:rsidRDefault="00DD117E" w:rsidP="00DD117E">
      <w:pPr>
        <w:pStyle w:val="Brdtekst"/>
        <w:spacing w:line="244" w:lineRule="auto"/>
        <w:rPr>
          <w:rFonts w:asciiTheme="minorHAnsi" w:hAnsiTheme="minorHAnsi"/>
          <w:color w:val="808080" w:themeColor="background1" w:themeShade="80"/>
          <w:lang w:val="da-DK"/>
        </w:rPr>
      </w:pPr>
      <w:r w:rsidRPr="00DD117E">
        <w:rPr>
          <w:rFonts w:asciiTheme="minorHAnsi" w:hAnsiTheme="minorHAnsi"/>
          <w:color w:val="808080" w:themeColor="background1" w:themeShade="80"/>
          <w:lang w:val="da-DK"/>
        </w:rPr>
        <w:t>Et renteloft er en forsikring mod stigende korte renter. Renteloftet aftales ved indgåelse af aftalen, ligesom løbetid og tilbagebetaling.</w:t>
      </w:r>
    </w:p>
    <w:p w14:paraId="70907218" w14:textId="77777777" w:rsidR="00DD117E" w:rsidRPr="00DD117E" w:rsidRDefault="00DD117E" w:rsidP="00DD117E">
      <w:pPr>
        <w:pStyle w:val="Brdtekst"/>
        <w:spacing w:line="244" w:lineRule="auto"/>
        <w:rPr>
          <w:rFonts w:asciiTheme="minorHAnsi" w:hAnsiTheme="minorHAnsi"/>
          <w:color w:val="808080" w:themeColor="background1" w:themeShade="80"/>
          <w:lang w:val="da-DK"/>
        </w:rPr>
      </w:pPr>
    </w:p>
    <w:p w14:paraId="44E4E3C0" w14:textId="61AAC793" w:rsidR="00DD117E" w:rsidRPr="00DD117E" w:rsidRDefault="00DD117E" w:rsidP="006924A3">
      <w:pPr>
        <w:pStyle w:val="Brdtekst"/>
        <w:spacing w:line="244" w:lineRule="auto"/>
        <w:ind w:right="-95"/>
        <w:rPr>
          <w:rFonts w:asciiTheme="minorHAnsi" w:hAnsiTheme="minorHAnsi"/>
          <w:color w:val="808080" w:themeColor="background1" w:themeShade="80"/>
          <w:lang w:val="da-DK"/>
        </w:rPr>
      </w:pPr>
      <w:r w:rsidRPr="00DD117E">
        <w:rPr>
          <w:rFonts w:asciiTheme="minorHAnsi" w:hAnsiTheme="minorHAnsi"/>
          <w:color w:val="808080" w:themeColor="background1" w:themeShade="80"/>
          <w:lang w:val="da-DK"/>
        </w:rPr>
        <w:t xml:space="preserve">Et renteloft består af en række (købte) optioner på en variabel rente. Prisen på renteloftet kaldes optionspræmien. Præmien kan enten betales, når </w:t>
      </w:r>
      <w:r w:rsidR="006924A3">
        <w:rPr>
          <w:rFonts w:asciiTheme="minorHAnsi" w:hAnsiTheme="minorHAnsi"/>
          <w:color w:val="808080" w:themeColor="background1" w:themeShade="80"/>
          <w:lang w:val="da-DK"/>
        </w:rPr>
        <w:t>d</w:t>
      </w:r>
      <w:r w:rsidRPr="00DD117E">
        <w:rPr>
          <w:rFonts w:asciiTheme="minorHAnsi" w:hAnsiTheme="minorHAnsi"/>
          <w:color w:val="808080" w:themeColor="background1" w:themeShade="80"/>
          <w:lang w:val="da-DK"/>
        </w:rPr>
        <w:t>u indgår aftalen, eller alternativt som et tillæg til den variable rente over aftalens løbetid. Præmiens størrelse afhænger bl.a. af niveauet for loftet. Jo lavere loft du</w:t>
      </w:r>
      <w:r w:rsidR="006924A3">
        <w:rPr>
          <w:rFonts w:asciiTheme="minorHAnsi" w:hAnsiTheme="minorHAnsi"/>
          <w:color w:val="808080" w:themeColor="background1" w:themeShade="80"/>
          <w:lang w:val="da-DK"/>
        </w:rPr>
        <w:t xml:space="preserve"> ønsker, jo højere en præ</w:t>
      </w:r>
      <w:r w:rsidRPr="00DD117E">
        <w:rPr>
          <w:rFonts w:asciiTheme="minorHAnsi" w:hAnsiTheme="minorHAnsi"/>
          <w:color w:val="808080" w:themeColor="background1" w:themeShade="80"/>
          <w:lang w:val="da-DK"/>
        </w:rPr>
        <w:t xml:space="preserve">mie skal du betale. Derudover afhænger </w:t>
      </w:r>
      <w:r w:rsidR="006924A3">
        <w:rPr>
          <w:rFonts w:asciiTheme="minorHAnsi" w:hAnsiTheme="minorHAnsi"/>
          <w:color w:val="808080" w:themeColor="background1" w:themeShade="80"/>
          <w:lang w:val="da-DK"/>
        </w:rPr>
        <w:t>p</w:t>
      </w:r>
      <w:r w:rsidRPr="00DD117E">
        <w:rPr>
          <w:rFonts w:asciiTheme="minorHAnsi" w:hAnsiTheme="minorHAnsi"/>
          <w:color w:val="808080" w:themeColor="background1" w:themeShade="80"/>
          <w:lang w:val="da-DK"/>
        </w:rPr>
        <w:t xml:space="preserve">ræmien af den aktuelle markedsrente, markedets </w:t>
      </w:r>
      <w:proofErr w:type="spellStart"/>
      <w:r w:rsidRPr="00DD117E">
        <w:rPr>
          <w:rFonts w:asciiTheme="minorHAnsi" w:hAnsiTheme="minorHAnsi"/>
          <w:color w:val="808080" w:themeColor="background1" w:themeShade="80"/>
          <w:lang w:val="da-DK"/>
        </w:rPr>
        <w:t>forvent</w:t>
      </w:r>
      <w:r w:rsidR="006924A3">
        <w:rPr>
          <w:rFonts w:asciiTheme="minorHAnsi" w:hAnsiTheme="minorHAnsi"/>
          <w:color w:val="808080" w:themeColor="background1" w:themeShade="80"/>
          <w:lang w:val="da-DK"/>
        </w:rPr>
        <w:t>-</w:t>
      </w:r>
      <w:r w:rsidRPr="00DD117E">
        <w:rPr>
          <w:rFonts w:asciiTheme="minorHAnsi" w:hAnsiTheme="minorHAnsi"/>
          <w:color w:val="808080" w:themeColor="background1" w:themeShade="80"/>
          <w:lang w:val="da-DK"/>
        </w:rPr>
        <w:t>ninger</w:t>
      </w:r>
      <w:proofErr w:type="spellEnd"/>
      <w:r w:rsidRPr="00DD117E">
        <w:rPr>
          <w:rFonts w:asciiTheme="minorHAnsi" w:hAnsiTheme="minorHAnsi"/>
          <w:color w:val="808080" w:themeColor="background1" w:themeShade="80"/>
          <w:lang w:val="da-DK"/>
        </w:rPr>
        <w:t xml:space="preserve"> til udsving i den variable rente og løbetiden.</w:t>
      </w:r>
    </w:p>
    <w:p w14:paraId="1C02080E" w14:textId="77777777" w:rsidR="00DD117E" w:rsidRPr="00DD117E" w:rsidRDefault="00DD117E" w:rsidP="00DD117E">
      <w:pPr>
        <w:pStyle w:val="Brdtekst"/>
        <w:spacing w:line="244" w:lineRule="auto"/>
        <w:rPr>
          <w:rFonts w:asciiTheme="minorHAnsi" w:hAnsiTheme="minorHAnsi"/>
          <w:color w:val="808080" w:themeColor="background1" w:themeShade="80"/>
          <w:lang w:val="da-DK"/>
        </w:rPr>
      </w:pPr>
    </w:p>
    <w:p w14:paraId="045BE725" w14:textId="3AE4B6FA" w:rsidR="00DD117E" w:rsidRPr="00DD117E" w:rsidRDefault="00DD117E" w:rsidP="00DD117E">
      <w:pPr>
        <w:pStyle w:val="Brdtekst"/>
        <w:spacing w:line="244" w:lineRule="auto"/>
        <w:rPr>
          <w:rFonts w:asciiTheme="minorHAnsi" w:hAnsiTheme="minorHAnsi"/>
          <w:color w:val="808080" w:themeColor="background1" w:themeShade="80"/>
          <w:lang w:val="da-DK"/>
        </w:rPr>
      </w:pPr>
      <w:r w:rsidRPr="00DD117E">
        <w:rPr>
          <w:rFonts w:asciiTheme="minorHAnsi" w:hAnsiTheme="minorHAnsi"/>
          <w:color w:val="808080" w:themeColor="background1" w:themeShade="80"/>
          <w:lang w:val="da-DK"/>
        </w:rPr>
        <w:t>Med et renteloft får du retten til at betale en maksimal rente. Denne rente kaldes strikerenten. Hvis den aktuelle markedsrente ved rente</w:t>
      </w:r>
      <w:r w:rsidR="006924A3">
        <w:rPr>
          <w:rFonts w:asciiTheme="minorHAnsi" w:hAnsiTheme="minorHAnsi"/>
          <w:color w:val="808080" w:themeColor="background1" w:themeShade="80"/>
          <w:lang w:val="da-DK"/>
        </w:rPr>
        <w:t>-</w:t>
      </w:r>
      <w:r w:rsidRPr="00DD117E">
        <w:rPr>
          <w:rFonts w:asciiTheme="minorHAnsi" w:hAnsiTheme="minorHAnsi"/>
          <w:color w:val="808080" w:themeColor="background1" w:themeShade="80"/>
          <w:lang w:val="da-DK"/>
        </w:rPr>
        <w:t xml:space="preserve">fastsættelsen er </w:t>
      </w:r>
      <w:r w:rsidR="006C6929">
        <w:rPr>
          <w:rFonts w:asciiTheme="minorHAnsi" w:hAnsiTheme="minorHAnsi"/>
          <w:color w:val="808080" w:themeColor="background1" w:themeShade="80"/>
          <w:lang w:val="da-DK"/>
        </w:rPr>
        <w:t>højere end strikerenten, modtager du forskellen mellem markedsrenten og strikerenten. Den løbende præmie betales sideløbende med eventuelle betalinger fra renteloftet</w:t>
      </w:r>
      <w:r w:rsidRPr="00DD117E">
        <w:rPr>
          <w:rFonts w:asciiTheme="minorHAnsi" w:hAnsiTheme="minorHAnsi"/>
          <w:color w:val="808080" w:themeColor="background1" w:themeShade="80"/>
          <w:lang w:val="da-DK"/>
        </w:rPr>
        <w:t>. Er renten lavere end strikerenten, modtager du ikke noget, men betaler stadig præmien.</w:t>
      </w:r>
    </w:p>
    <w:p w14:paraId="1EC7483B" w14:textId="4EE5B4C1" w:rsidR="00DD117E" w:rsidRPr="00DD117E" w:rsidRDefault="00DD117E" w:rsidP="00DD117E">
      <w:pPr>
        <w:pStyle w:val="Brdtekst"/>
        <w:spacing w:line="244" w:lineRule="auto"/>
        <w:rPr>
          <w:rFonts w:asciiTheme="minorHAnsi" w:hAnsiTheme="minorHAnsi"/>
          <w:color w:val="808080" w:themeColor="background1" w:themeShade="80"/>
          <w:lang w:val="da-DK"/>
        </w:rPr>
      </w:pPr>
    </w:p>
    <w:p w14:paraId="71B042CE" w14:textId="59EEC43C" w:rsidR="00DD117E" w:rsidRDefault="00DD117E" w:rsidP="006924A3">
      <w:pPr>
        <w:pStyle w:val="Brdtekst"/>
        <w:spacing w:line="244" w:lineRule="auto"/>
        <w:ind w:right="-237"/>
        <w:rPr>
          <w:rFonts w:asciiTheme="minorHAnsi" w:hAnsiTheme="minorHAnsi"/>
          <w:color w:val="808080" w:themeColor="background1" w:themeShade="80"/>
          <w:lang w:val="da-DK"/>
        </w:rPr>
      </w:pPr>
      <w:r w:rsidRPr="00243229">
        <w:rPr>
          <w:rFonts w:asciiTheme="minorHAnsi" w:hAnsiTheme="minorHAnsi"/>
          <w:color w:val="808080" w:themeColor="background1" w:themeShade="80"/>
          <w:lang w:val="da-DK"/>
        </w:rPr>
        <w:t>Nedenstående figur</w:t>
      </w:r>
      <w:r w:rsidRPr="00DD117E">
        <w:rPr>
          <w:rFonts w:asciiTheme="minorHAnsi" w:hAnsiTheme="minorHAnsi"/>
          <w:color w:val="808080" w:themeColor="background1" w:themeShade="80"/>
          <w:lang w:val="da-DK"/>
        </w:rPr>
        <w:t xml:space="preserve"> viser finansierings</w:t>
      </w:r>
      <w:r w:rsidR="006924A3">
        <w:rPr>
          <w:rFonts w:asciiTheme="minorHAnsi" w:hAnsiTheme="minorHAnsi"/>
          <w:color w:val="808080" w:themeColor="background1" w:themeShade="80"/>
          <w:lang w:val="da-DK"/>
        </w:rPr>
        <w:t>-</w:t>
      </w:r>
      <w:r w:rsidRPr="00DD117E">
        <w:rPr>
          <w:rFonts w:asciiTheme="minorHAnsi" w:hAnsiTheme="minorHAnsi"/>
          <w:color w:val="808080" w:themeColor="background1" w:themeShade="80"/>
          <w:lang w:val="da-DK"/>
        </w:rPr>
        <w:t xml:space="preserve">renten ved et renteloft på 2,5% og med en løbende præmie på 0,5%. </w:t>
      </w:r>
    </w:p>
    <w:p w14:paraId="53644048" w14:textId="47C7B902" w:rsidR="00243229" w:rsidRPr="00DD117E" w:rsidRDefault="00243229" w:rsidP="006924A3">
      <w:pPr>
        <w:pStyle w:val="Brdtekst"/>
        <w:spacing w:line="244" w:lineRule="auto"/>
        <w:ind w:right="-237"/>
        <w:rPr>
          <w:rFonts w:asciiTheme="minorHAnsi" w:hAnsiTheme="minorHAnsi"/>
          <w:color w:val="808080" w:themeColor="background1" w:themeShade="80"/>
          <w:lang w:val="da-DK"/>
        </w:rPr>
      </w:pPr>
    </w:p>
    <w:p w14:paraId="35601E5C" w14:textId="52330AD0" w:rsidR="006924A3" w:rsidRDefault="00FC2411" w:rsidP="00DD117E">
      <w:pPr>
        <w:pStyle w:val="Brdtekst"/>
        <w:spacing w:line="244" w:lineRule="auto"/>
        <w:rPr>
          <w:rFonts w:asciiTheme="minorHAnsi" w:hAnsiTheme="minorHAnsi"/>
          <w:color w:val="808080" w:themeColor="background1" w:themeShade="80"/>
          <w:lang w:val="da-DK"/>
        </w:rPr>
      </w:pPr>
      <w:r w:rsidRPr="00C4680C">
        <w:rPr>
          <w:noProof/>
          <w:color w:val="556771"/>
          <w:sz w:val="13"/>
          <w:lang w:val="da-DK" w:eastAsia="da-DK"/>
        </w:rPr>
        <mc:AlternateContent>
          <mc:Choice Requires="wps">
            <w:drawing>
              <wp:anchor distT="71755" distB="180340" distL="114300" distR="114300" simplePos="0" relativeHeight="251666432" behindDoc="0" locked="0" layoutInCell="1" allowOverlap="1" wp14:anchorId="6A634497" wp14:editId="7B2AAC3E">
                <wp:simplePos x="0" y="0"/>
                <wp:positionH relativeFrom="margin">
                  <wp:posOffset>3001178</wp:posOffset>
                </wp:positionH>
                <wp:positionV relativeFrom="paragraph">
                  <wp:posOffset>1855685</wp:posOffset>
                </wp:positionV>
                <wp:extent cx="3475990" cy="387985"/>
                <wp:effectExtent l="0" t="0" r="0" b="0"/>
                <wp:wrapTopAndBottom/>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387985"/>
                        </a:xfrm>
                        <a:prstGeom prst="rect">
                          <a:avLst/>
                        </a:prstGeom>
                        <a:solidFill>
                          <a:srgbClr val="FFFFFF"/>
                        </a:solidFill>
                        <a:ln w="9525">
                          <a:noFill/>
                          <a:miter lim="800000"/>
                          <a:headEnd/>
                          <a:tailEnd/>
                        </a:ln>
                      </wps:spPr>
                      <wps:txbx>
                        <w:txbxContent>
                          <w:p w14:paraId="3EADD9A3" w14:textId="256B87DE" w:rsidR="004C5611" w:rsidRPr="00C4680C" w:rsidRDefault="004C5611" w:rsidP="00FC2411">
                            <w:r w:rsidRPr="00E0725D">
                              <w:rPr>
                                <w:rFonts w:eastAsia="FoundryFormSans-Book" w:cs="FoundryFormSans-Book"/>
                                <w:i/>
                                <w:color w:val="808080" w:themeColor="background1" w:themeShade="80"/>
                                <w:sz w:val="16"/>
                                <w:szCs w:val="18"/>
                              </w:rPr>
                              <w:t xml:space="preserve"> Figuren viser </w:t>
                            </w:r>
                            <w:r>
                              <w:rPr>
                                <w:rFonts w:eastAsia="FoundryFormSans-Book" w:cs="FoundryFormSans-Book"/>
                                <w:i/>
                                <w:color w:val="808080" w:themeColor="background1" w:themeShade="80"/>
                                <w:sz w:val="16"/>
                                <w:szCs w:val="18"/>
                              </w:rPr>
                              <w:t xml:space="preserve">den samlede finansieringsrente på forskellige tidspunkter afhængig af, hvad den variable rente er fastsat til i den pågældende periode.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634497" id="_x0000_t202" coordsize="21600,21600" o:spt="202" path="m,l,21600r21600,l21600,xe">
                <v:stroke joinstyle="miter"/>
                <v:path gradientshapeok="t" o:connecttype="rect"/>
              </v:shapetype>
              <v:shape id="Tekstfelt 2" o:spid="_x0000_s1026" type="#_x0000_t202" style="position:absolute;margin-left:236.3pt;margin-top:146.1pt;width:273.7pt;height:30.55pt;z-index:251666432;visibility:visible;mso-wrap-style:square;mso-width-percent:0;mso-height-percent:0;mso-wrap-distance-left:9pt;mso-wrap-distance-top:5.65pt;mso-wrap-distance-right:9pt;mso-wrap-distance-bottom:14.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" stroked="f">
                <v:textbox>
                  <w:txbxContent>
                    <w:p w14:paraId="3EADD9A3" w14:textId="256B87DE" w:rsidR="004C5611" w:rsidRPr="00C4680C" w:rsidRDefault="004C5611" w:rsidP="00FC2411">
                      <w:r w:rsidRPr="00E0725D">
                        <w:rPr>
                          <w:rFonts w:eastAsia="FoundryFormSans-Book" w:cs="FoundryFormSans-Book"/>
                          <w:i/>
                          <w:color w:val="808080" w:themeColor="background1" w:themeShade="80"/>
                          <w:sz w:val="16"/>
                          <w:szCs w:val="18"/>
                        </w:rPr>
                        <w:t xml:space="preserve"> Figuren viser </w:t>
                      </w:r>
                      <w:r>
                        <w:rPr>
                          <w:rFonts w:eastAsia="FoundryFormSans-Book" w:cs="FoundryFormSans-Book"/>
                          <w:i/>
                          <w:color w:val="808080" w:themeColor="background1" w:themeShade="80"/>
                          <w:sz w:val="16"/>
                          <w:szCs w:val="18"/>
                        </w:rPr>
                        <w:t xml:space="preserve">den samlede finansieringsrente på forskellige tidspunkter afhængig af, hvad den variable rente er fastsat til i den pågældende periode. </w:t>
                      </w:r>
                    </w:p>
                  </w:txbxContent>
                </v:textbox>
                <w10:wrap type="topAndBottom" anchorx="margin"/>
              </v:shape>
            </w:pict>
          </mc:Fallback>
        </mc:AlternateContent>
      </w:r>
      <w:r w:rsidR="006924A3">
        <w:rPr>
          <w:rFonts w:asciiTheme="minorHAnsi" w:hAnsiTheme="minorHAnsi"/>
          <w:noProof/>
          <w:color w:val="808080" w:themeColor="background1" w:themeShade="80"/>
          <w:lang w:val="da-DK" w:eastAsia="da-DK"/>
        </w:rPr>
        <w:drawing>
          <wp:inline distT="0" distB="0" distL="0" distR="0" wp14:anchorId="26B419D3" wp14:editId="08080924">
            <wp:extent cx="1739900" cy="1868170"/>
            <wp:effectExtent l="0" t="0" r="0" b="0"/>
            <wp:docPr id="4" name="Billede 4"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B0D737.tmp"/>
                    <pic:cNvPicPr/>
                  </pic:nvPicPr>
                  <pic:blipFill>
                    <a:blip r:embed="rId14">
                      <a:extLst>
                        <a:ext uri="{28A0092B-C50C-407E-A947-70E740481C1C}">
                          <a14:useLocalDpi xmlns:a14="http://schemas.microsoft.com/office/drawing/2010/main" val="0"/>
                        </a:ext>
                      </a:extLst>
                    </a:blip>
                    <a:stretch>
                      <a:fillRect/>
                    </a:stretch>
                  </pic:blipFill>
                  <pic:spPr>
                    <a:xfrm>
                      <a:off x="0" y="0"/>
                      <a:ext cx="1739900" cy="1868170"/>
                    </a:xfrm>
                    <a:prstGeom prst="rect">
                      <a:avLst/>
                    </a:prstGeom>
                  </pic:spPr>
                </pic:pic>
              </a:graphicData>
            </a:graphic>
          </wp:inline>
        </w:drawing>
      </w:r>
    </w:p>
    <w:p w14:paraId="269C97A5" w14:textId="530DC45D" w:rsidR="006924A3" w:rsidRPr="00DD117E" w:rsidRDefault="006924A3" w:rsidP="00DD117E">
      <w:pPr>
        <w:pStyle w:val="Brdtekst"/>
        <w:spacing w:line="244" w:lineRule="auto"/>
        <w:rPr>
          <w:rFonts w:asciiTheme="minorHAnsi" w:hAnsiTheme="minorHAnsi"/>
          <w:color w:val="808080" w:themeColor="background1" w:themeShade="80"/>
          <w:lang w:val="da-DK"/>
        </w:rPr>
      </w:pPr>
    </w:p>
    <w:p w14:paraId="4802DDDA" w14:textId="61316D7D" w:rsidR="00243229" w:rsidRPr="00DD117E" w:rsidRDefault="00243229" w:rsidP="00243229">
      <w:pPr>
        <w:pStyle w:val="Brdtekst"/>
        <w:spacing w:line="244" w:lineRule="auto"/>
        <w:ind w:right="-237"/>
        <w:rPr>
          <w:rFonts w:asciiTheme="minorHAnsi" w:hAnsiTheme="minorHAnsi"/>
          <w:color w:val="808080" w:themeColor="background1" w:themeShade="80"/>
          <w:lang w:val="da-DK"/>
        </w:rPr>
      </w:pPr>
      <w:r w:rsidRPr="00DD117E">
        <w:rPr>
          <w:rFonts w:asciiTheme="minorHAnsi" w:hAnsiTheme="minorHAnsi"/>
          <w:color w:val="808080" w:themeColor="background1" w:themeShade="80"/>
          <w:lang w:val="da-DK"/>
        </w:rPr>
        <w:t xml:space="preserve">Det ses, at finansieringsrenten stiger med </w:t>
      </w:r>
      <w:r w:rsidRPr="00DD117E">
        <w:rPr>
          <w:rFonts w:asciiTheme="minorHAnsi" w:hAnsiTheme="minorHAnsi"/>
          <w:color w:val="808080" w:themeColor="background1" w:themeShade="80"/>
          <w:lang w:val="da-DK"/>
        </w:rPr>
        <w:t>mar</w:t>
      </w:r>
      <w:r>
        <w:rPr>
          <w:rFonts w:asciiTheme="minorHAnsi" w:hAnsiTheme="minorHAnsi"/>
          <w:color w:val="808080" w:themeColor="background1" w:themeShade="80"/>
          <w:lang w:val="da-DK"/>
        </w:rPr>
        <w:t>k</w:t>
      </w:r>
      <w:r w:rsidRPr="00DD117E">
        <w:rPr>
          <w:rFonts w:asciiTheme="minorHAnsi" w:hAnsiTheme="minorHAnsi"/>
          <w:color w:val="808080" w:themeColor="background1" w:themeShade="80"/>
          <w:lang w:val="da-DK"/>
        </w:rPr>
        <w:t xml:space="preserve">edsrenten, indtil </w:t>
      </w:r>
      <w:proofErr w:type="spellStart"/>
      <w:r w:rsidRPr="00DD117E">
        <w:rPr>
          <w:rFonts w:asciiTheme="minorHAnsi" w:hAnsiTheme="minorHAnsi"/>
          <w:color w:val="808080" w:themeColor="background1" w:themeShade="80"/>
          <w:lang w:val="da-DK"/>
        </w:rPr>
        <w:t>markeds</w:t>
      </w:r>
      <w:r>
        <w:rPr>
          <w:rFonts w:asciiTheme="minorHAnsi" w:hAnsiTheme="minorHAnsi"/>
          <w:color w:val="808080" w:themeColor="background1" w:themeShade="80"/>
          <w:lang w:val="da-DK"/>
        </w:rPr>
        <w:t>-</w:t>
      </w:r>
      <w:r w:rsidRPr="00DD117E">
        <w:rPr>
          <w:rFonts w:asciiTheme="minorHAnsi" w:hAnsiTheme="minorHAnsi"/>
          <w:color w:val="808080" w:themeColor="background1" w:themeShade="80"/>
          <w:lang w:val="da-DK"/>
        </w:rPr>
        <w:t>renten</w:t>
      </w:r>
      <w:proofErr w:type="spellEnd"/>
      <w:r w:rsidRPr="00DD117E">
        <w:rPr>
          <w:rFonts w:asciiTheme="minorHAnsi" w:hAnsiTheme="minorHAnsi"/>
          <w:color w:val="808080" w:themeColor="background1" w:themeShade="80"/>
          <w:lang w:val="da-DK"/>
        </w:rPr>
        <w:t xml:space="preserve"> rammer 3,0%. Herefter er finansieringsrenten fortsat 3,0%, selvom markedsrenten stiger yderligere.</w:t>
      </w:r>
    </w:p>
    <w:p w14:paraId="09D65B33" w14:textId="77777777" w:rsidR="006924A3" w:rsidRDefault="006924A3" w:rsidP="00DD117E">
      <w:pPr>
        <w:pStyle w:val="Brdtekst"/>
        <w:spacing w:line="244" w:lineRule="auto"/>
        <w:rPr>
          <w:rFonts w:asciiTheme="minorHAnsi" w:eastAsia="Cambria" w:hAnsiTheme="minorHAnsi" w:cs="Cambria"/>
          <w:b/>
          <w:bCs/>
          <w:color w:val="000000" w:themeColor="text1"/>
          <w:lang w:val="da-DK"/>
        </w:rPr>
      </w:pPr>
    </w:p>
    <w:p w14:paraId="4E92BF67" w14:textId="77777777" w:rsidR="005F798A" w:rsidRPr="005F3F03" w:rsidRDefault="005F798A" w:rsidP="005F798A">
      <w:pPr>
        <w:pStyle w:val="Brdtekst"/>
        <w:spacing w:line="244" w:lineRule="auto"/>
        <w:rPr>
          <w:rFonts w:asciiTheme="minorHAnsi" w:eastAsia="Cambria" w:hAnsiTheme="minorHAnsi" w:cs="Cambria"/>
          <w:b/>
          <w:bCs/>
          <w:color w:val="000000" w:themeColor="text1"/>
          <w:lang w:val="da-DK"/>
        </w:rPr>
      </w:pPr>
      <w:r w:rsidRPr="005F3F03">
        <w:rPr>
          <w:rFonts w:asciiTheme="minorHAnsi" w:eastAsia="Cambria" w:hAnsiTheme="minorHAnsi" w:cs="Cambria"/>
          <w:b/>
          <w:bCs/>
          <w:color w:val="000000" w:themeColor="text1"/>
          <w:lang w:val="da-DK"/>
        </w:rPr>
        <w:t>Anvendelsesmuligheder</w:t>
      </w:r>
    </w:p>
    <w:p w14:paraId="6EC5A849" w14:textId="3357F994" w:rsidR="005F798A" w:rsidRPr="00F311C9" w:rsidRDefault="005F798A" w:rsidP="005F798A">
      <w:pPr>
        <w:pStyle w:val="Brdtekst"/>
        <w:spacing w:line="244" w:lineRule="auto"/>
        <w:rPr>
          <w:rFonts w:asciiTheme="minorHAnsi" w:hAnsiTheme="minorHAnsi"/>
          <w:color w:val="808080" w:themeColor="background1" w:themeShade="80"/>
          <w:lang w:val="da-DK"/>
        </w:rPr>
      </w:pPr>
      <w:r w:rsidRPr="00F311C9">
        <w:rPr>
          <w:rFonts w:asciiTheme="minorHAnsi" w:hAnsiTheme="minorHAnsi"/>
          <w:color w:val="808080" w:themeColor="background1" w:themeShade="80"/>
          <w:lang w:val="da-DK"/>
        </w:rPr>
        <w:t xml:space="preserve">Et købt renteloft anvendes oftest til at fastsætte en maksimal </w:t>
      </w:r>
      <w:proofErr w:type="spellStart"/>
      <w:r w:rsidRPr="00F311C9">
        <w:rPr>
          <w:rFonts w:asciiTheme="minorHAnsi" w:hAnsiTheme="minorHAnsi"/>
          <w:color w:val="808080" w:themeColor="background1" w:themeShade="80"/>
          <w:lang w:val="da-DK"/>
        </w:rPr>
        <w:t>finansie</w:t>
      </w:r>
      <w:r>
        <w:rPr>
          <w:rFonts w:asciiTheme="minorHAnsi" w:hAnsiTheme="minorHAnsi"/>
          <w:color w:val="808080" w:themeColor="background1" w:themeShade="80"/>
          <w:lang w:val="da-DK"/>
        </w:rPr>
        <w:t>-</w:t>
      </w:r>
      <w:r w:rsidRPr="00F311C9">
        <w:rPr>
          <w:rFonts w:asciiTheme="minorHAnsi" w:hAnsiTheme="minorHAnsi"/>
          <w:color w:val="808080" w:themeColor="background1" w:themeShade="80"/>
          <w:lang w:val="da-DK"/>
        </w:rPr>
        <w:t>ringsrente</w:t>
      </w:r>
      <w:proofErr w:type="spellEnd"/>
      <w:r w:rsidRPr="00F311C9">
        <w:rPr>
          <w:rFonts w:asciiTheme="minorHAnsi" w:hAnsiTheme="minorHAnsi"/>
          <w:color w:val="808080" w:themeColor="background1" w:themeShade="80"/>
          <w:lang w:val="da-DK"/>
        </w:rPr>
        <w:t xml:space="preserve"> på hele eller dele af en variabelt forrentet finansiering. Hvis renten stiger til over loftet, betaler du loftet plus tillæg fra præmien. Hvis renten falder til under loftet, så betaler du kun tillægget fra præmien plus den aktuelle variable rente.</w:t>
      </w:r>
    </w:p>
    <w:p w14:paraId="2FD5D881" w14:textId="71AF9290" w:rsidR="005F798A" w:rsidRDefault="005F798A" w:rsidP="005F798A">
      <w:pPr>
        <w:pStyle w:val="Brdtekst"/>
        <w:spacing w:line="244" w:lineRule="auto"/>
        <w:rPr>
          <w:rFonts w:asciiTheme="minorHAnsi" w:hAnsiTheme="minorHAnsi"/>
          <w:color w:val="808080" w:themeColor="background1" w:themeShade="80"/>
          <w:lang w:val="da-DK"/>
        </w:rPr>
      </w:pPr>
    </w:p>
    <w:p w14:paraId="39DF9A91" w14:textId="56551A08" w:rsidR="005F798A" w:rsidRDefault="005F798A" w:rsidP="005F798A">
      <w:pPr>
        <w:pStyle w:val="Brdtekst"/>
        <w:spacing w:line="244" w:lineRule="auto"/>
        <w:rPr>
          <w:rFonts w:asciiTheme="minorHAnsi" w:hAnsiTheme="minorHAnsi"/>
          <w:color w:val="808080" w:themeColor="background1" w:themeShade="80"/>
          <w:lang w:val="da-DK"/>
        </w:rPr>
      </w:pPr>
      <w:bookmarkStart w:id="1" w:name="_Hlk501278484"/>
      <w:r w:rsidRPr="00243229">
        <w:rPr>
          <w:rFonts w:asciiTheme="minorHAnsi" w:hAnsiTheme="minorHAnsi"/>
          <w:color w:val="808080" w:themeColor="background1" w:themeShade="80"/>
          <w:lang w:val="da-DK"/>
        </w:rPr>
        <w:t>Når du etablerer et renteloft, kan vilkårene for marginalen og bidraget på det bagvedlæggende lån ændres uafhængigt af renteloftet. Selvom du har en fast rente på renteloftet, kan du derfor opleve ændringer i den samlede ydelse.</w:t>
      </w:r>
      <w:r>
        <w:rPr>
          <w:rFonts w:asciiTheme="minorHAnsi" w:hAnsiTheme="minorHAnsi"/>
          <w:color w:val="808080" w:themeColor="background1" w:themeShade="80"/>
          <w:lang w:val="da-DK"/>
        </w:rPr>
        <w:t xml:space="preserve"> </w:t>
      </w:r>
    </w:p>
    <w:bookmarkEnd w:id="1"/>
    <w:p w14:paraId="77162B6F" w14:textId="06AA14A7" w:rsidR="005F798A" w:rsidRDefault="005F798A" w:rsidP="00DD117E">
      <w:pPr>
        <w:pStyle w:val="Brdtekst"/>
        <w:spacing w:line="244" w:lineRule="auto"/>
        <w:rPr>
          <w:rFonts w:asciiTheme="minorHAnsi" w:eastAsia="Cambria" w:hAnsiTheme="minorHAnsi" w:cs="Cambria"/>
          <w:b/>
          <w:bCs/>
          <w:color w:val="000000" w:themeColor="text1"/>
          <w:lang w:val="da-DK"/>
        </w:rPr>
      </w:pPr>
    </w:p>
    <w:p w14:paraId="3A67B2A9" w14:textId="547FA3C7" w:rsidR="00DD117E" w:rsidRPr="006924A3" w:rsidRDefault="00DD117E" w:rsidP="00DD117E">
      <w:pPr>
        <w:pStyle w:val="Brdtekst"/>
        <w:spacing w:line="244" w:lineRule="auto"/>
        <w:rPr>
          <w:rFonts w:asciiTheme="minorHAnsi" w:eastAsia="Cambria" w:hAnsiTheme="minorHAnsi" w:cs="Cambria"/>
          <w:b/>
          <w:bCs/>
          <w:color w:val="000000" w:themeColor="text1"/>
          <w:lang w:val="da-DK"/>
        </w:rPr>
      </w:pPr>
      <w:r w:rsidRPr="006924A3">
        <w:rPr>
          <w:rFonts w:asciiTheme="minorHAnsi" w:eastAsia="Cambria" w:hAnsiTheme="minorHAnsi" w:cs="Cambria"/>
          <w:b/>
          <w:bCs/>
          <w:color w:val="000000" w:themeColor="text1"/>
          <w:lang w:val="da-DK"/>
        </w:rPr>
        <w:t>Eksempel</w:t>
      </w:r>
    </w:p>
    <w:p w14:paraId="5B7C7EB3" w14:textId="260B3B1F" w:rsidR="00DD117E" w:rsidRPr="00DD117E" w:rsidRDefault="00FC2411" w:rsidP="00DD117E">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eastAsia="da-DK"/>
        </w:rPr>
        <w:drawing>
          <wp:anchor distT="107950" distB="107950" distL="114300" distR="114300" simplePos="0" relativeHeight="251664384" behindDoc="0" locked="0" layoutInCell="1" allowOverlap="1" wp14:anchorId="1CBB75CD" wp14:editId="7C97D679">
            <wp:simplePos x="0" y="0"/>
            <wp:positionH relativeFrom="column">
              <wp:posOffset>955040</wp:posOffset>
            </wp:positionH>
            <wp:positionV relativeFrom="paragraph">
              <wp:posOffset>1103630</wp:posOffset>
            </wp:positionV>
            <wp:extent cx="2907030" cy="2733040"/>
            <wp:effectExtent l="0" t="0" r="7620" b="0"/>
            <wp:wrapTopAndBottom/>
            <wp:docPr id="5" name="Billede 5"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B0885E.tmp"/>
                    <pic:cNvPicPr/>
                  </pic:nvPicPr>
                  <pic:blipFill>
                    <a:blip r:embed="rId15">
                      <a:extLst>
                        <a:ext uri="{28A0092B-C50C-407E-A947-70E740481C1C}">
                          <a14:useLocalDpi xmlns:a14="http://schemas.microsoft.com/office/drawing/2010/main" val="0"/>
                        </a:ext>
                      </a:extLst>
                    </a:blip>
                    <a:stretch>
                      <a:fillRect/>
                    </a:stretch>
                  </pic:blipFill>
                  <pic:spPr>
                    <a:xfrm>
                      <a:off x="0" y="0"/>
                      <a:ext cx="2907030" cy="2733040"/>
                    </a:xfrm>
                    <a:prstGeom prst="rect">
                      <a:avLst/>
                    </a:prstGeom>
                  </pic:spPr>
                </pic:pic>
              </a:graphicData>
            </a:graphic>
            <wp14:sizeRelH relativeFrom="margin">
              <wp14:pctWidth>0</wp14:pctWidth>
            </wp14:sizeRelH>
            <wp14:sizeRelV relativeFrom="margin">
              <wp14:pctHeight>0</wp14:pctHeight>
            </wp14:sizeRelV>
          </wp:anchor>
        </w:drawing>
      </w:r>
      <w:r w:rsidR="00DD117E" w:rsidRPr="00DD117E">
        <w:rPr>
          <w:rFonts w:asciiTheme="minorHAnsi" w:hAnsiTheme="minorHAnsi"/>
          <w:color w:val="808080" w:themeColor="background1" w:themeShade="80"/>
          <w:lang w:val="da-DK"/>
        </w:rPr>
        <w:t>En virksomhed har et variabelt forrentet lån (Cibor6M) på 10.000.000 danske kroner. De vil fortsat gerne nyde godt af den lave korte rente, men vil også gerne sikre sig mod stigende renter. Virksomheden køber derfor et renteloft på 4,0%</w:t>
      </w:r>
      <w:r w:rsidR="00243229">
        <w:rPr>
          <w:rFonts w:asciiTheme="minorHAnsi" w:hAnsiTheme="minorHAnsi"/>
          <w:color w:val="808080" w:themeColor="background1" w:themeShade="80"/>
          <w:lang w:val="da-DK"/>
        </w:rPr>
        <w:t xml:space="preserve"> </w:t>
      </w:r>
      <w:r w:rsidR="00DD117E" w:rsidRPr="00DD117E">
        <w:rPr>
          <w:rFonts w:asciiTheme="minorHAnsi" w:hAnsiTheme="minorHAnsi"/>
          <w:color w:val="808080" w:themeColor="background1" w:themeShade="80"/>
          <w:lang w:val="da-DK"/>
        </w:rPr>
        <w:t xml:space="preserve">p.a., der </w:t>
      </w:r>
      <w:r w:rsidR="00DD117E" w:rsidRPr="00DD117E">
        <w:rPr>
          <w:rFonts w:asciiTheme="minorHAnsi" w:hAnsiTheme="minorHAnsi"/>
          <w:color w:val="808080" w:themeColor="background1" w:themeShade="80"/>
          <w:lang w:val="da-DK"/>
        </w:rPr>
        <w:t>løber de næste 7 år. For at købe loftet skal virksomheden betale en præmie, som de ønsker at betale løbende.</w:t>
      </w:r>
    </w:p>
    <w:p w14:paraId="52157B08" w14:textId="77777777" w:rsidR="00DD117E" w:rsidRPr="00DD117E" w:rsidRDefault="00DD117E" w:rsidP="00DD117E">
      <w:pPr>
        <w:pStyle w:val="Brdtekst"/>
        <w:spacing w:line="244" w:lineRule="auto"/>
        <w:rPr>
          <w:rFonts w:asciiTheme="minorHAnsi" w:hAnsiTheme="minorHAnsi"/>
          <w:color w:val="808080" w:themeColor="background1" w:themeShade="80"/>
          <w:lang w:val="da-DK"/>
        </w:rPr>
      </w:pPr>
      <w:r w:rsidRPr="00DD117E">
        <w:rPr>
          <w:rFonts w:asciiTheme="minorHAnsi" w:hAnsiTheme="minorHAnsi"/>
          <w:color w:val="808080" w:themeColor="background1" w:themeShade="80"/>
          <w:lang w:val="da-DK"/>
        </w:rPr>
        <w:t>Den løbende præmie indgår i renten som et tillæg på 0,5% p.a. pr. termin.</w:t>
      </w:r>
    </w:p>
    <w:p w14:paraId="1D1DD23A" w14:textId="77777777" w:rsidR="00DD117E" w:rsidRPr="00DD117E" w:rsidRDefault="00DD117E" w:rsidP="00DD117E">
      <w:pPr>
        <w:pStyle w:val="Brdtekst"/>
        <w:spacing w:line="244" w:lineRule="auto"/>
        <w:rPr>
          <w:rFonts w:asciiTheme="minorHAnsi" w:hAnsiTheme="minorHAnsi"/>
          <w:color w:val="808080" w:themeColor="background1" w:themeShade="80"/>
          <w:lang w:val="da-DK"/>
        </w:rPr>
      </w:pPr>
    </w:p>
    <w:p w14:paraId="1C16B943" w14:textId="57AAF005" w:rsidR="00DD117E" w:rsidRPr="00DD117E" w:rsidRDefault="00DD117E" w:rsidP="00DD117E">
      <w:pPr>
        <w:pStyle w:val="Brdtekst"/>
        <w:spacing w:line="244" w:lineRule="auto"/>
        <w:rPr>
          <w:rFonts w:asciiTheme="minorHAnsi" w:hAnsiTheme="minorHAnsi"/>
          <w:color w:val="808080" w:themeColor="background1" w:themeShade="80"/>
          <w:lang w:val="da-DK"/>
        </w:rPr>
      </w:pPr>
      <w:r w:rsidRPr="00DD117E">
        <w:rPr>
          <w:rFonts w:asciiTheme="minorHAnsi" w:hAnsiTheme="minorHAnsi"/>
          <w:color w:val="808080" w:themeColor="background1" w:themeShade="80"/>
          <w:lang w:val="da-DK"/>
        </w:rPr>
        <w:t>Renten er til at begynde med lavere end loftet, og virksomheden skal derfor betale: (Cibor6 + tillæg) x hovedstol.</w:t>
      </w:r>
    </w:p>
    <w:p w14:paraId="2ECE100A" w14:textId="77777777" w:rsidR="00DD117E" w:rsidRPr="00DD117E" w:rsidRDefault="00DD117E" w:rsidP="00DD117E">
      <w:pPr>
        <w:pStyle w:val="Brdtekst"/>
        <w:spacing w:line="244" w:lineRule="auto"/>
        <w:rPr>
          <w:rFonts w:asciiTheme="minorHAnsi" w:hAnsiTheme="minorHAnsi"/>
          <w:color w:val="808080" w:themeColor="background1" w:themeShade="80"/>
          <w:lang w:val="da-DK"/>
        </w:rPr>
      </w:pPr>
    </w:p>
    <w:p w14:paraId="1A6B70C4" w14:textId="17E7D6BA" w:rsidR="00DD117E" w:rsidRPr="00DD117E" w:rsidRDefault="00DD117E" w:rsidP="00243229">
      <w:pPr>
        <w:pStyle w:val="Brdtekst"/>
        <w:spacing w:line="244" w:lineRule="auto"/>
        <w:rPr>
          <w:rFonts w:asciiTheme="minorHAnsi" w:hAnsiTheme="minorHAnsi"/>
          <w:color w:val="808080" w:themeColor="background1" w:themeShade="80"/>
          <w:lang w:val="da-DK"/>
        </w:rPr>
      </w:pPr>
      <w:r w:rsidRPr="00DD117E">
        <w:rPr>
          <w:rFonts w:asciiTheme="minorHAnsi" w:hAnsiTheme="minorHAnsi"/>
          <w:color w:val="808080" w:themeColor="background1" w:themeShade="80"/>
          <w:lang w:val="da-DK"/>
        </w:rPr>
        <w:t xml:space="preserve">Hvis Cibor6 på et tidspunkt stiger til over loftet, så betaler virksomheden kun loftet plus tillægget. Er Cibor6 renten </w:t>
      </w:r>
      <w:r w:rsidR="005D05DA">
        <w:rPr>
          <w:rFonts w:asciiTheme="minorHAnsi" w:hAnsiTheme="minorHAnsi"/>
          <w:color w:val="808080" w:themeColor="background1" w:themeShade="80"/>
          <w:lang w:val="da-DK"/>
        </w:rPr>
        <w:t>f.eks.</w:t>
      </w:r>
      <w:r w:rsidR="005D05DA" w:rsidRPr="00DD117E">
        <w:rPr>
          <w:rFonts w:asciiTheme="minorHAnsi" w:hAnsiTheme="minorHAnsi"/>
          <w:color w:val="808080" w:themeColor="background1" w:themeShade="80"/>
          <w:lang w:val="da-DK"/>
        </w:rPr>
        <w:t xml:space="preserve"> </w:t>
      </w:r>
      <w:r w:rsidRPr="00DD117E">
        <w:rPr>
          <w:rFonts w:asciiTheme="minorHAnsi" w:hAnsiTheme="minorHAnsi"/>
          <w:color w:val="808080" w:themeColor="background1" w:themeShade="80"/>
          <w:lang w:val="da-DK"/>
        </w:rPr>
        <w:t>steget til 5,5%, så betaler virksomheden:</w:t>
      </w:r>
      <w:r w:rsidR="00243229">
        <w:rPr>
          <w:rFonts w:asciiTheme="minorHAnsi" w:hAnsiTheme="minorHAnsi"/>
          <w:color w:val="808080" w:themeColor="background1" w:themeShade="80"/>
          <w:lang w:val="da-DK"/>
        </w:rPr>
        <w:t xml:space="preserve"> </w:t>
      </w:r>
      <w:r w:rsidRPr="00DD117E">
        <w:rPr>
          <w:rFonts w:asciiTheme="minorHAnsi" w:hAnsiTheme="minorHAnsi"/>
          <w:color w:val="808080" w:themeColor="background1" w:themeShade="80"/>
          <w:lang w:val="da-DK"/>
        </w:rPr>
        <w:t>(loftet + tillæg) x hovedstol = (4,0% + 0,5%) /2) x 10.000.000 =</w:t>
      </w:r>
      <w:r w:rsidR="00243229">
        <w:rPr>
          <w:rFonts w:asciiTheme="minorHAnsi" w:hAnsiTheme="minorHAnsi"/>
          <w:color w:val="808080" w:themeColor="background1" w:themeShade="80"/>
          <w:lang w:val="da-DK"/>
        </w:rPr>
        <w:t xml:space="preserve"> </w:t>
      </w:r>
      <w:r w:rsidRPr="00DD117E">
        <w:rPr>
          <w:rFonts w:asciiTheme="minorHAnsi" w:hAnsiTheme="minorHAnsi"/>
          <w:color w:val="808080" w:themeColor="background1" w:themeShade="80"/>
          <w:lang w:val="da-DK"/>
        </w:rPr>
        <w:t xml:space="preserve">225.000 danske kroner de næste 6 måneder eller frem til næste </w:t>
      </w:r>
      <w:r w:rsidR="00243229">
        <w:rPr>
          <w:rFonts w:asciiTheme="minorHAnsi" w:hAnsiTheme="minorHAnsi"/>
          <w:color w:val="808080" w:themeColor="background1" w:themeShade="80"/>
          <w:lang w:val="da-DK"/>
        </w:rPr>
        <w:t>r</w:t>
      </w:r>
      <w:r w:rsidRPr="00DD117E">
        <w:rPr>
          <w:rFonts w:asciiTheme="minorHAnsi" w:hAnsiTheme="minorHAnsi"/>
          <w:color w:val="808080" w:themeColor="background1" w:themeShade="80"/>
          <w:lang w:val="da-DK"/>
        </w:rPr>
        <w:t>entefastsættelse.</w:t>
      </w:r>
    </w:p>
    <w:p w14:paraId="26D1BC3D" w14:textId="7BC18FF4" w:rsidR="00DD117E" w:rsidRPr="00DD117E" w:rsidRDefault="00DD117E" w:rsidP="00DD117E">
      <w:pPr>
        <w:pStyle w:val="Brdtekst"/>
        <w:spacing w:line="244" w:lineRule="auto"/>
        <w:rPr>
          <w:rFonts w:asciiTheme="minorHAnsi" w:hAnsiTheme="minorHAnsi"/>
          <w:color w:val="808080" w:themeColor="background1" w:themeShade="80"/>
          <w:lang w:val="da-DK"/>
        </w:rPr>
      </w:pPr>
    </w:p>
    <w:p w14:paraId="540D8F34" w14:textId="61B4630D" w:rsidR="00DD117E" w:rsidRPr="00DD117E" w:rsidRDefault="00DD117E" w:rsidP="00243229">
      <w:pPr>
        <w:pStyle w:val="Brdtekst"/>
        <w:spacing w:line="244" w:lineRule="auto"/>
        <w:ind w:right="-95"/>
        <w:rPr>
          <w:rFonts w:asciiTheme="minorHAnsi" w:hAnsiTheme="minorHAnsi"/>
          <w:color w:val="808080" w:themeColor="background1" w:themeShade="80"/>
          <w:lang w:val="da-DK"/>
        </w:rPr>
      </w:pPr>
      <w:r w:rsidRPr="00DD117E">
        <w:rPr>
          <w:rFonts w:asciiTheme="minorHAnsi" w:hAnsiTheme="minorHAnsi"/>
          <w:color w:val="808080" w:themeColor="background1" w:themeShade="80"/>
          <w:lang w:val="da-DK"/>
        </w:rPr>
        <w:t>Havde virksomheden ikke haft loftet, skulle de betale: Cibor6 x hovedstol = 5,5 %/2 x 10.000.000 = 275.000 danske</w:t>
      </w:r>
      <w:r w:rsidR="00243229">
        <w:rPr>
          <w:rFonts w:asciiTheme="minorHAnsi" w:hAnsiTheme="minorHAnsi"/>
          <w:color w:val="808080" w:themeColor="background1" w:themeShade="80"/>
          <w:lang w:val="da-DK"/>
        </w:rPr>
        <w:t xml:space="preserve"> </w:t>
      </w:r>
      <w:r w:rsidRPr="00DD117E">
        <w:rPr>
          <w:rFonts w:asciiTheme="minorHAnsi" w:hAnsiTheme="minorHAnsi"/>
          <w:color w:val="808080" w:themeColor="background1" w:themeShade="80"/>
          <w:lang w:val="da-DK"/>
        </w:rPr>
        <w:t>kroner de næste 6 måneder eller frem til næste rentefastsættelse.</w:t>
      </w:r>
    </w:p>
    <w:p w14:paraId="3576179F" w14:textId="77777777" w:rsidR="00DD117E" w:rsidRPr="00DD117E" w:rsidRDefault="00DD117E" w:rsidP="00DD117E">
      <w:pPr>
        <w:pStyle w:val="Brdtekst"/>
        <w:spacing w:line="244" w:lineRule="auto"/>
        <w:rPr>
          <w:rFonts w:asciiTheme="minorHAnsi" w:hAnsiTheme="minorHAnsi"/>
          <w:color w:val="808080" w:themeColor="background1" w:themeShade="80"/>
          <w:lang w:val="da-DK"/>
        </w:rPr>
      </w:pPr>
    </w:p>
    <w:p w14:paraId="2D2F22EF" w14:textId="6E0C5548" w:rsidR="00DD117E" w:rsidRDefault="00F311C9" w:rsidP="00DD117E">
      <w:pPr>
        <w:pStyle w:val="Brdtekst"/>
        <w:spacing w:line="244" w:lineRule="auto"/>
        <w:rPr>
          <w:rFonts w:asciiTheme="minorHAnsi" w:hAnsiTheme="minorHAnsi"/>
          <w:color w:val="808080" w:themeColor="background1" w:themeShade="80"/>
          <w:lang w:val="da-DK"/>
        </w:rPr>
      </w:pPr>
      <w:r w:rsidRPr="00F311C9">
        <w:rPr>
          <w:rFonts w:asciiTheme="minorHAnsi" w:hAnsiTheme="minorHAnsi"/>
          <w:color w:val="808080" w:themeColor="background1" w:themeShade="80"/>
          <w:lang w:val="da-DK"/>
        </w:rPr>
        <w:t xml:space="preserve">Altså en </w:t>
      </w:r>
      <w:r w:rsidRPr="00FC2411">
        <w:rPr>
          <w:rFonts w:asciiTheme="minorHAnsi" w:hAnsiTheme="minorHAnsi"/>
          <w:color w:val="808080" w:themeColor="background1" w:themeShade="80"/>
          <w:lang w:val="da-DK"/>
        </w:rPr>
        <w:t xml:space="preserve">besparelse på 50.000 danske kroner i den pågældende termin. Se </w:t>
      </w:r>
      <w:r w:rsidR="00FC2411" w:rsidRPr="00FC2411">
        <w:rPr>
          <w:rFonts w:asciiTheme="minorHAnsi" w:hAnsiTheme="minorHAnsi"/>
          <w:color w:val="808080" w:themeColor="background1" w:themeShade="80"/>
          <w:lang w:val="da-DK"/>
        </w:rPr>
        <w:t xml:space="preserve">nedenstående </w:t>
      </w:r>
      <w:r w:rsidRPr="00FC2411">
        <w:rPr>
          <w:rFonts w:asciiTheme="minorHAnsi" w:hAnsiTheme="minorHAnsi"/>
          <w:color w:val="808080" w:themeColor="background1" w:themeShade="80"/>
          <w:lang w:val="da-DK"/>
        </w:rPr>
        <w:t>figur.</w:t>
      </w:r>
    </w:p>
    <w:p w14:paraId="6D6E57CD" w14:textId="54B56DC7" w:rsidR="00DD117E" w:rsidRDefault="00DD117E" w:rsidP="007A6F3E">
      <w:pPr>
        <w:pStyle w:val="Brdtekst"/>
        <w:spacing w:line="244" w:lineRule="auto"/>
        <w:rPr>
          <w:rFonts w:asciiTheme="minorHAnsi" w:hAnsiTheme="minorHAnsi"/>
          <w:color w:val="808080" w:themeColor="background1" w:themeShade="80"/>
          <w:lang w:val="da-DK"/>
        </w:rPr>
      </w:pPr>
    </w:p>
    <w:p w14:paraId="0E3114BD" w14:textId="77777777" w:rsidR="00894A9C" w:rsidRDefault="00894A9C" w:rsidP="00803D23">
      <w:pPr>
        <w:pStyle w:val="Brdtekst"/>
        <w:spacing w:line="244" w:lineRule="auto"/>
        <w:rPr>
          <w:rFonts w:asciiTheme="minorHAnsi" w:eastAsia="Cambria" w:hAnsiTheme="minorHAnsi" w:cs="Cambria"/>
          <w:b/>
          <w:bCs/>
          <w:color w:val="000000" w:themeColor="text1"/>
          <w:lang w:val="da-DK"/>
        </w:rPr>
      </w:pPr>
    </w:p>
    <w:p w14:paraId="16F246DB" w14:textId="5301FC18" w:rsidR="00803D23" w:rsidRPr="005F3F03" w:rsidRDefault="00803D23" w:rsidP="00803D23">
      <w:pPr>
        <w:pStyle w:val="Brdtekst"/>
        <w:spacing w:line="244" w:lineRule="auto"/>
        <w:rPr>
          <w:rFonts w:asciiTheme="minorHAnsi" w:eastAsia="Cambria" w:hAnsiTheme="minorHAnsi" w:cs="Cambria"/>
          <w:b/>
          <w:bCs/>
          <w:color w:val="000000" w:themeColor="text1"/>
          <w:lang w:val="da-DK"/>
        </w:rPr>
      </w:pPr>
      <w:r w:rsidRPr="005F3F03">
        <w:rPr>
          <w:rFonts w:asciiTheme="minorHAnsi" w:eastAsia="Cambria" w:hAnsiTheme="minorHAnsi" w:cs="Cambria"/>
          <w:b/>
          <w:bCs/>
          <w:color w:val="000000" w:themeColor="text1"/>
          <w:lang w:val="da-DK"/>
        </w:rPr>
        <w:lastRenderedPageBreak/>
        <w:t>Handelsmuligheder</w:t>
      </w:r>
    </w:p>
    <w:p w14:paraId="6794FE32" w14:textId="77777777" w:rsidR="00803D23" w:rsidRDefault="00803D23" w:rsidP="00803D23">
      <w:pPr>
        <w:pStyle w:val="Brdtekst"/>
        <w:spacing w:line="244" w:lineRule="auto"/>
        <w:rPr>
          <w:rFonts w:asciiTheme="minorHAnsi" w:hAnsiTheme="minorHAnsi"/>
          <w:color w:val="808080" w:themeColor="background1" w:themeShade="80"/>
          <w:lang w:val="da-DK"/>
        </w:rPr>
      </w:pPr>
      <w:r w:rsidRPr="00FC2411">
        <w:rPr>
          <w:rFonts w:asciiTheme="minorHAnsi" w:hAnsiTheme="minorHAnsi"/>
          <w:color w:val="808080" w:themeColor="background1" w:themeShade="80"/>
          <w:lang w:val="da-DK"/>
        </w:rPr>
        <w:t xml:space="preserve">Renteloftet handles OTC (Over The </w:t>
      </w:r>
      <w:proofErr w:type="spellStart"/>
      <w:r w:rsidRPr="00FC2411">
        <w:rPr>
          <w:rFonts w:asciiTheme="minorHAnsi" w:hAnsiTheme="minorHAnsi"/>
          <w:color w:val="808080" w:themeColor="background1" w:themeShade="80"/>
          <w:lang w:val="da-DK"/>
        </w:rPr>
        <w:t>Counter</w:t>
      </w:r>
      <w:proofErr w:type="spellEnd"/>
      <w:r w:rsidRPr="00FC2411">
        <w:rPr>
          <w:rFonts w:asciiTheme="minorHAnsi" w:hAnsiTheme="minorHAnsi"/>
          <w:color w:val="808080" w:themeColor="background1" w:themeShade="80"/>
          <w:lang w:val="da-DK"/>
        </w:rPr>
        <w:t xml:space="preserve">). </w:t>
      </w:r>
      <w:r w:rsidRPr="00F311C9">
        <w:rPr>
          <w:rFonts w:asciiTheme="minorHAnsi" w:hAnsiTheme="minorHAnsi"/>
          <w:color w:val="808080" w:themeColor="background1" w:themeShade="80"/>
          <w:lang w:val="da-DK"/>
        </w:rPr>
        <w:t xml:space="preserve">OTC-derivater handles direkte med modparten på </w:t>
      </w:r>
      <w:proofErr w:type="spellStart"/>
      <w:r w:rsidRPr="00F311C9">
        <w:rPr>
          <w:rFonts w:asciiTheme="minorHAnsi" w:hAnsiTheme="minorHAnsi"/>
          <w:color w:val="808080" w:themeColor="background1" w:themeShade="80"/>
          <w:lang w:val="da-DK"/>
        </w:rPr>
        <w:t>indivi</w:t>
      </w:r>
      <w:r>
        <w:rPr>
          <w:rFonts w:asciiTheme="minorHAnsi" w:hAnsiTheme="minorHAnsi"/>
          <w:color w:val="808080" w:themeColor="background1" w:themeShade="80"/>
          <w:lang w:val="da-DK"/>
        </w:rPr>
        <w:t>-</w:t>
      </w:r>
      <w:r w:rsidRPr="00F311C9">
        <w:rPr>
          <w:rFonts w:asciiTheme="minorHAnsi" w:hAnsiTheme="minorHAnsi"/>
          <w:color w:val="808080" w:themeColor="background1" w:themeShade="80"/>
          <w:lang w:val="da-DK"/>
        </w:rPr>
        <w:t>duelle</w:t>
      </w:r>
      <w:proofErr w:type="spellEnd"/>
      <w:r w:rsidRPr="00F311C9">
        <w:rPr>
          <w:rFonts w:asciiTheme="minorHAnsi" w:hAnsiTheme="minorHAnsi"/>
          <w:color w:val="808080" w:themeColor="background1" w:themeShade="80"/>
          <w:lang w:val="da-DK"/>
        </w:rPr>
        <w:t xml:space="preserve"> vilkår, som giver mulighed for at tilpasse produktet til lige netop dig og dine behov. Ulempen ved at handle OTC kan blandt andet være, at der ikke findes standardpriser på produkterne, der jo netop er </w:t>
      </w:r>
      <w:proofErr w:type="spellStart"/>
      <w:r w:rsidRPr="00F311C9">
        <w:rPr>
          <w:rFonts w:asciiTheme="minorHAnsi" w:hAnsiTheme="minorHAnsi"/>
          <w:color w:val="808080" w:themeColor="background1" w:themeShade="80"/>
          <w:lang w:val="da-DK"/>
        </w:rPr>
        <w:t>karak</w:t>
      </w:r>
      <w:r>
        <w:rPr>
          <w:rFonts w:asciiTheme="minorHAnsi" w:hAnsiTheme="minorHAnsi"/>
          <w:color w:val="808080" w:themeColor="background1" w:themeShade="80"/>
          <w:lang w:val="da-DK"/>
        </w:rPr>
        <w:t>-</w:t>
      </w:r>
      <w:r w:rsidRPr="00F311C9">
        <w:rPr>
          <w:rFonts w:asciiTheme="minorHAnsi" w:hAnsiTheme="minorHAnsi"/>
          <w:color w:val="808080" w:themeColor="background1" w:themeShade="80"/>
          <w:lang w:val="da-DK"/>
        </w:rPr>
        <w:t>teriseret</w:t>
      </w:r>
      <w:proofErr w:type="spellEnd"/>
      <w:r w:rsidRPr="00F311C9">
        <w:rPr>
          <w:rFonts w:asciiTheme="minorHAnsi" w:hAnsiTheme="minorHAnsi"/>
          <w:color w:val="808080" w:themeColor="background1" w:themeShade="80"/>
          <w:lang w:val="da-DK"/>
        </w:rPr>
        <w:t xml:space="preserve"> ved at være individuelt tilpasset, og det kan derfor være vanskeligt at sammenligne priser.</w:t>
      </w:r>
    </w:p>
    <w:p w14:paraId="7BF92A73" w14:textId="77777777" w:rsidR="00243229" w:rsidRDefault="00243229" w:rsidP="007A6F3E">
      <w:pPr>
        <w:pStyle w:val="Brdtekst"/>
        <w:spacing w:line="244" w:lineRule="auto"/>
        <w:rPr>
          <w:rFonts w:asciiTheme="minorHAnsi" w:hAnsiTheme="minorHAnsi"/>
          <w:color w:val="808080" w:themeColor="background1" w:themeShade="80"/>
          <w:lang w:val="da-DK"/>
        </w:rPr>
      </w:pPr>
    </w:p>
    <w:p w14:paraId="2773A31F" w14:textId="43838C57" w:rsidR="00803D23" w:rsidRPr="006924A3" w:rsidRDefault="00803D23" w:rsidP="00803D23">
      <w:pPr>
        <w:pStyle w:val="Brdtekst"/>
        <w:spacing w:line="244" w:lineRule="auto"/>
        <w:rPr>
          <w:rFonts w:asciiTheme="minorHAnsi" w:eastAsia="Cambria" w:hAnsiTheme="minorHAnsi" w:cs="Cambria"/>
          <w:b/>
          <w:bCs/>
          <w:color w:val="000000" w:themeColor="text1"/>
          <w:lang w:val="da-DK"/>
        </w:rPr>
      </w:pPr>
      <w:r w:rsidRPr="006924A3">
        <w:rPr>
          <w:rFonts w:asciiTheme="minorHAnsi" w:eastAsia="Cambria" w:hAnsiTheme="minorHAnsi" w:cs="Cambria"/>
          <w:b/>
          <w:bCs/>
          <w:color w:val="000000" w:themeColor="text1"/>
          <w:lang w:val="da-DK"/>
        </w:rPr>
        <w:t>Opsigelse af et</w:t>
      </w:r>
      <w:r>
        <w:rPr>
          <w:rFonts w:asciiTheme="minorHAnsi" w:eastAsia="Cambria" w:hAnsiTheme="minorHAnsi" w:cs="Cambria"/>
          <w:b/>
          <w:bCs/>
          <w:color w:val="000000" w:themeColor="text1"/>
          <w:lang w:val="da-DK"/>
        </w:rPr>
        <w:t xml:space="preserve"> </w:t>
      </w:r>
      <w:r w:rsidRPr="006924A3">
        <w:rPr>
          <w:rFonts w:asciiTheme="minorHAnsi" w:eastAsia="Cambria" w:hAnsiTheme="minorHAnsi" w:cs="Cambria"/>
          <w:b/>
          <w:bCs/>
          <w:color w:val="000000" w:themeColor="text1"/>
          <w:lang w:val="da-DK"/>
        </w:rPr>
        <w:t>købt renteloft før udløb</w:t>
      </w:r>
    </w:p>
    <w:p w14:paraId="7F8773B1" w14:textId="3B18E136" w:rsidR="00803D23" w:rsidRPr="00F311C9" w:rsidRDefault="00803D23" w:rsidP="00803D23">
      <w:pPr>
        <w:pStyle w:val="Brdtekst"/>
        <w:spacing w:line="244" w:lineRule="auto"/>
        <w:rPr>
          <w:rFonts w:asciiTheme="minorHAnsi" w:hAnsiTheme="minorHAnsi"/>
          <w:color w:val="808080" w:themeColor="background1" w:themeShade="80"/>
          <w:lang w:val="da-DK"/>
        </w:rPr>
      </w:pPr>
      <w:r w:rsidRPr="00F311C9">
        <w:rPr>
          <w:rFonts w:asciiTheme="minorHAnsi" w:hAnsiTheme="minorHAnsi"/>
          <w:color w:val="808080" w:themeColor="background1" w:themeShade="80"/>
          <w:lang w:val="da-DK"/>
        </w:rPr>
        <w:t>Som udgangspunkt kan du altid træde ud af aftalen før udløb mod betaling af den aktuelle markeds</w:t>
      </w:r>
      <w:r>
        <w:rPr>
          <w:rFonts w:asciiTheme="minorHAnsi" w:hAnsiTheme="minorHAnsi"/>
          <w:color w:val="808080" w:themeColor="background1" w:themeShade="80"/>
          <w:lang w:val="da-DK"/>
        </w:rPr>
        <w:t>v</w:t>
      </w:r>
      <w:r w:rsidRPr="00F311C9">
        <w:rPr>
          <w:rFonts w:asciiTheme="minorHAnsi" w:hAnsiTheme="minorHAnsi"/>
          <w:color w:val="808080" w:themeColor="background1" w:themeShade="80"/>
          <w:lang w:val="da-DK"/>
        </w:rPr>
        <w:t>ærdi. Er aftalen negativ i din favør,</w:t>
      </w:r>
      <w:r>
        <w:rPr>
          <w:rFonts w:asciiTheme="minorHAnsi" w:hAnsiTheme="minorHAnsi"/>
          <w:color w:val="808080" w:themeColor="background1" w:themeShade="80"/>
          <w:lang w:val="da-DK"/>
        </w:rPr>
        <w:t xml:space="preserve"> </w:t>
      </w:r>
      <w:r w:rsidRPr="00F311C9">
        <w:rPr>
          <w:rFonts w:asciiTheme="minorHAnsi" w:hAnsiTheme="minorHAnsi"/>
          <w:color w:val="808080" w:themeColor="background1" w:themeShade="80"/>
          <w:lang w:val="da-DK"/>
        </w:rPr>
        <w:t xml:space="preserve">skal </w:t>
      </w:r>
      <w:proofErr w:type="spellStart"/>
      <w:r w:rsidRPr="00F311C9">
        <w:rPr>
          <w:rFonts w:asciiTheme="minorHAnsi" w:hAnsiTheme="minorHAnsi"/>
          <w:color w:val="808080" w:themeColor="background1" w:themeShade="80"/>
          <w:lang w:val="da-DK"/>
        </w:rPr>
        <w:t>markeds</w:t>
      </w:r>
      <w:r>
        <w:rPr>
          <w:rFonts w:asciiTheme="minorHAnsi" w:hAnsiTheme="minorHAnsi"/>
          <w:color w:val="808080" w:themeColor="background1" w:themeShade="80"/>
          <w:lang w:val="da-DK"/>
        </w:rPr>
        <w:t>-</w:t>
      </w:r>
      <w:r w:rsidRPr="00F311C9">
        <w:rPr>
          <w:rFonts w:asciiTheme="minorHAnsi" w:hAnsiTheme="minorHAnsi"/>
          <w:color w:val="808080" w:themeColor="background1" w:themeShade="80"/>
          <w:lang w:val="da-DK"/>
        </w:rPr>
        <w:t>værdien</w:t>
      </w:r>
      <w:proofErr w:type="spellEnd"/>
      <w:r w:rsidRPr="00F311C9">
        <w:rPr>
          <w:rFonts w:asciiTheme="minorHAnsi" w:hAnsiTheme="minorHAnsi"/>
          <w:color w:val="808080" w:themeColor="background1" w:themeShade="80"/>
          <w:lang w:val="da-DK"/>
        </w:rPr>
        <w:t xml:space="preserve"> indbetales til os. Er </w:t>
      </w:r>
      <w:proofErr w:type="spellStart"/>
      <w:r w:rsidRPr="00F311C9">
        <w:rPr>
          <w:rFonts w:asciiTheme="minorHAnsi" w:hAnsiTheme="minorHAnsi"/>
          <w:color w:val="808080" w:themeColor="background1" w:themeShade="80"/>
          <w:lang w:val="da-DK"/>
        </w:rPr>
        <w:t>markeds</w:t>
      </w:r>
      <w:r>
        <w:rPr>
          <w:rFonts w:asciiTheme="minorHAnsi" w:hAnsiTheme="minorHAnsi"/>
          <w:color w:val="808080" w:themeColor="background1" w:themeShade="80"/>
          <w:lang w:val="da-DK"/>
        </w:rPr>
        <w:t>-</w:t>
      </w:r>
      <w:r w:rsidRPr="00F311C9">
        <w:rPr>
          <w:rFonts w:asciiTheme="minorHAnsi" w:hAnsiTheme="minorHAnsi"/>
          <w:color w:val="808080" w:themeColor="background1" w:themeShade="80"/>
          <w:lang w:val="da-DK"/>
        </w:rPr>
        <w:t>værdien</w:t>
      </w:r>
      <w:proofErr w:type="spellEnd"/>
      <w:r w:rsidRPr="00F311C9">
        <w:rPr>
          <w:rFonts w:asciiTheme="minorHAnsi" w:hAnsiTheme="minorHAnsi"/>
          <w:color w:val="808080" w:themeColor="background1" w:themeShade="80"/>
          <w:lang w:val="da-DK"/>
        </w:rPr>
        <w:t xml:space="preserve"> positiv, bliver den udbetalt til dig. Hvis præmien er betalt, når aftalen bliver indgået, kan </w:t>
      </w:r>
      <w:proofErr w:type="spellStart"/>
      <w:r w:rsidRPr="00F311C9">
        <w:rPr>
          <w:rFonts w:asciiTheme="minorHAnsi" w:hAnsiTheme="minorHAnsi"/>
          <w:color w:val="808080" w:themeColor="background1" w:themeShade="80"/>
          <w:lang w:val="da-DK"/>
        </w:rPr>
        <w:t>markeds</w:t>
      </w:r>
      <w:r>
        <w:rPr>
          <w:rFonts w:asciiTheme="minorHAnsi" w:hAnsiTheme="minorHAnsi"/>
          <w:color w:val="808080" w:themeColor="background1" w:themeShade="80"/>
          <w:lang w:val="da-DK"/>
        </w:rPr>
        <w:t>-</w:t>
      </w:r>
      <w:r w:rsidRPr="00F311C9">
        <w:rPr>
          <w:rFonts w:asciiTheme="minorHAnsi" w:hAnsiTheme="minorHAnsi"/>
          <w:color w:val="808080" w:themeColor="background1" w:themeShade="80"/>
          <w:lang w:val="da-DK"/>
        </w:rPr>
        <w:t>værdien</w:t>
      </w:r>
      <w:proofErr w:type="spellEnd"/>
      <w:r w:rsidRPr="00F311C9">
        <w:rPr>
          <w:rFonts w:asciiTheme="minorHAnsi" w:hAnsiTheme="minorHAnsi"/>
          <w:color w:val="808080" w:themeColor="background1" w:themeShade="80"/>
          <w:lang w:val="da-DK"/>
        </w:rPr>
        <w:t xml:space="preserve"> ikke blive negativ.</w:t>
      </w:r>
    </w:p>
    <w:p w14:paraId="7EB90A41" w14:textId="77777777" w:rsidR="00F311C9" w:rsidRPr="00F311C9" w:rsidRDefault="00F311C9" w:rsidP="00F311C9">
      <w:pPr>
        <w:pStyle w:val="Brdtekst"/>
        <w:spacing w:line="244" w:lineRule="auto"/>
        <w:rPr>
          <w:rFonts w:asciiTheme="minorHAnsi" w:hAnsiTheme="minorHAnsi"/>
          <w:color w:val="808080" w:themeColor="background1" w:themeShade="80"/>
          <w:lang w:val="da-DK"/>
        </w:rPr>
      </w:pPr>
    </w:p>
    <w:p w14:paraId="348A86B5" w14:textId="34255578" w:rsidR="00F311C9" w:rsidRDefault="006E08D0" w:rsidP="00803D23">
      <w:pPr>
        <w:pStyle w:val="Brdtekst"/>
        <w:spacing w:line="244" w:lineRule="auto"/>
        <w:ind w:right="-142"/>
        <w:rPr>
          <w:rFonts w:asciiTheme="minorHAnsi" w:hAnsiTheme="minorHAnsi"/>
          <w:color w:val="808080" w:themeColor="background1" w:themeShade="80"/>
          <w:lang w:val="da-DK"/>
        </w:rPr>
      </w:pPr>
      <w:r>
        <w:rPr>
          <w:rFonts w:asciiTheme="minorHAnsi" w:hAnsiTheme="minorHAnsi"/>
          <w:noProof/>
          <w:color w:val="808080" w:themeColor="background1" w:themeShade="80"/>
          <w:lang w:val="da-DK" w:eastAsia="da-DK"/>
        </w:rPr>
        <w:drawing>
          <wp:anchor distT="36195" distB="107950" distL="114300" distR="114300" simplePos="0" relativeHeight="251667456" behindDoc="0" locked="0" layoutInCell="1" allowOverlap="1" wp14:anchorId="7F4A770A" wp14:editId="188010A9">
            <wp:simplePos x="0" y="0"/>
            <wp:positionH relativeFrom="margin">
              <wp:posOffset>165100</wp:posOffset>
            </wp:positionH>
            <wp:positionV relativeFrom="paragraph">
              <wp:posOffset>1792605</wp:posOffset>
            </wp:positionV>
            <wp:extent cx="3400425" cy="3040021"/>
            <wp:effectExtent l="0" t="0" r="0" b="8255"/>
            <wp:wrapTopAndBottom/>
            <wp:docPr id="6" name="Billede 6"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B0FCE2.t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00425" cy="3040021"/>
                    </a:xfrm>
                    <a:prstGeom prst="rect">
                      <a:avLst/>
                    </a:prstGeom>
                  </pic:spPr>
                </pic:pic>
              </a:graphicData>
            </a:graphic>
            <wp14:sizeRelH relativeFrom="margin">
              <wp14:pctWidth>0</wp14:pctWidth>
            </wp14:sizeRelH>
            <wp14:sizeRelV relativeFrom="margin">
              <wp14:pctHeight>0</wp14:pctHeight>
            </wp14:sizeRelV>
          </wp:anchor>
        </w:drawing>
      </w:r>
      <w:r w:rsidR="00F311C9" w:rsidRPr="005F3F03">
        <w:rPr>
          <w:rFonts w:asciiTheme="minorHAnsi" w:eastAsia="Cambria" w:hAnsiTheme="minorHAnsi" w:cs="Cambria"/>
          <w:b/>
          <w:bCs/>
          <w:color w:val="000000" w:themeColor="text1"/>
          <w:lang w:val="da-DK"/>
        </w:rPr>
        <w:t>Udvikling i markedsværdi</w:t>
      </w:r>
      <w:r w:rsidR="00F311C9" w:rsidRPr="00F311C9">
        <w:rPr>
          <w:rFonts w:asciiTheme="minorHAnsi" w:hAnsiTheme="minorHAnsi"/>
          <w:color w:val="808080" w:themeColor="background1" w:themeShade="80"/>
          <w:lang w:val="da-DK"/>
        </w:rPr>
        <w:t xml:space="preserve"> Markedsværdien på et købt renteloft udvikler sig ikke lineært. Det betyder, at markedsværdien ikke vil udvikle sig symmetrisk ved en renteændring på</w:t>
      </w:r>
      <w:r w:rsidR="00F311C9">
        <w:rPr>
          <w:rFonts w:asciiTheme="minorHAnsi" w:hAnsiTheme="minorHAnsi"/>
          <w:color w:val="808080" w:themeColor="background1" w:themeShade="80"/>
          <w:lang w:val="da-DK"/>
        </w:rPr>
        <w:t xml:space="preserve"> </w:t>
      </w:r>
      <w:r w:rsidR="00F311C9" w:rsidRPr="00F311C9">
        <w:rPr>
          <w:rFonts w:asciiTheme="minorHAnsi" w:hAnsiTheme="minorHAnsi"/>
          <w:color w:val="808080" w:themeColor="background1" w:themeShade="80"/>
          <w:lang w:val="da-DK"/>
        </w:rPr>
        <w:t xml:space="preserve">henholdsvis +/- 1,00%-point. En renteændring på +1,00%-point vil give en større markedsværdiændring for dig end et rentefald på 1,00 procentpoint. Denne asymmetri er illustreret på </w:t>
      </w:r>
      <w:r w:rsidR="00F311C9" w:rsidRPr="000048CF">
        <w:rPr>
          <w:rFonts w:asciiTheme="minorHAnsi" w:hAnsiTheme="minorHAnsi"/>
          <w:color w:val="808080" w:themeColor="background1" w:themeShade="80"/>
          <w:lang w:val="da-DK"/>
        </w:rPr>
        <w:t>nedenstående figur,</w:t>
      </w:r>
      <w:r w:rsidR="00F311C9" w:rsidRPr="00F311C9">
        <w:rPr>
          <w:rFonts w:asciiTheme="minorHAnsi" w:hAnsiTheme="minorHAnsi"/>
          <w:color w:val="808080" w:themeColor="background1" w:themeShade="80"/>
          <w:lang w:val="da-DK"/>
        </w:rPr>
        <w:t xml:space="preserve"> hvor det også kan ses, at afdragsprofilen og løbetiden har </w:t>
      </w:r>
      <w:r w:rsidR="00F311C9" w:rsidRPr="00F311C9">
        <w:rPr>
          <w:rFonts w:asciiTheme="minorHAnsi" w:hAnsiTheme="minorHAnsi"/>
          <w:color w:val="808080" w:themeColor="background1" w:themeShade="80"/>
          <w:lang w:val="da-DK"/>
        </w:rPr>
        <w:t xml:space="preserve">stor betydning for </w:t>
      </w:r>
      <w:r w:rsidR="00803D23">
        <w:rPr>
          <w:rFonts w:asciiTheme="minorHAnsi" w:hAnsiTheme="minorHAnsi"/>
          <w:color w:val="808080" w:themeColor="background1" w:themeShade="80"/>
          <w:lang w:val="da-DK"/>
        </w:rPr>
        <w:t>m</w:t>
      </w:r>
      <w:r w:rsidR="00F311C9" w:rsidRPr="00F311C9">
        <w:rPr>
          <w:rFonts w:asciiTheme="minorHAnsi" w:hAnsiTheme="minorHAnsi"/>
          <w:color w:val="808080" w:themeColor="background1" w:themeShade="80"/>
          <w:lang w:val="da-DK"/>
        </w:rPr>
        <w:t>arkedsværdi</w:t>
      </w:r>
      <w:r w:rsidR="006609B7">
        <w:rPr>
          <w:rFonts w:asciiTheme="minorHAnsi" w:hAnsiTheme="minorHAnsi"/>
          <w:color w:val="808080" w:themeColor="background1" w:themeShade="80"/>
          <w:lang w:val="da-DK"/>
        </w:rPr>
        <w:t>-</w:t>
      </w:r>
      <w:r w:rsidR="00F311C9" w:rsidRPr="00F311C9">
        <w:rPr>
          <w:rFonts w:asciiTheme="minorHAnsi" w:hAnsiTheme="minorHAnsi"/>
          <w:color w:val="808080" w:themeColor="background1" w:themeShade="80"/>
          <w:lang w:val="da-DK"/>
        </w:rPr>
        <w:t xml:space="preserve">ændringen. Det ses </w:t>
      </w:r>
      <w:r w:rsidR="005D05DA">
        <w:rPr>
          <w:rFonts w:asciiTheme="minorHAnsi" w:hAnsiTheme="minorHAnsi"/>
          <w:color w:val="808080" w:themeColor="background1" w:themeShade="80"/>
          <w:lang w:val="da-DK"/>
        </w:rPr>
        <w:t>i dette tilfælde</w:t>
      </w:r>
      <w:r w:rsidR="00F311C9" w:rsidRPr="00F311C9">
        <w:rPr>
          <w:rFonts w:asciiTheme="minorHAnsi" w:hAnsiTheme="minorHAnsi"/>
          <w:color w:val="808080" w:themeColor="background1" w:themeShade="80"/>
          <w:lang w:val="da-DK"/>
        </w:rPr>
        <w:t>,</w:t>
      </w:r>
      <w:r w:rsidR="00803D23">
        <w:rPr>
          <w:rFonts w:asciiTheme="minorHAnsi" w:hAnsiTheme="minorHAnsi"/>
          <w:color w:val="808080" w:themeColor="background1" w:themeShade="80"/>
          <w:lang w:val="da-DK"/>
        </w:rPr>
        <w:t xml:space="preserve"> </w:t>
      </w:r>
      <w:r w:rsidR="00F311C9" w:rsidRPr="00F311C9">
        <w:rPr>
          <w:rFonts w:asciiTheme="minorHAnsi" w:hAnsiTheme="minorHAnsi"/>
          <w:color w:val="808080" w:themeColor="background1" w:themeShade="80"/>
          <w:lang w:val="da-DK"/>
        </w:rPr>
        <w:t>at et stående 5-årigt renteloft har stort set samme markedsværdiændring som et 10-årigt renteloft, hvor der er afvikling.</w:t>
      </w:r>
    </w:p>
    <w:p w14:paraId="564A4EA8" w14:textId="77777777" w:rsidR="006E08D0" w:rsidRPr="00F311C9" w:rsidRDefault="006E08D0" w:rsidP="00803D23">
      <w:pPr>
        <w:pStyle w:val="Brdtekst"/>
        <w:spacing w:line="244" w:lineRule="auto"/>
        <w:ind w:right="-142"/>
        <w:rPr>
          <w:rFonts w:asciiTheme="minorHAnsi" w:hAnsiTheme="minorHAnsi"/>
          <w:color w:val="808080" w:themeColor="background1" w:themeShade="80"/>
          <w:lang w:val="da-DK"/>
        </w:rPr>
      </w:pPr>
    </w:p>
    <w:p w14:paraId="5CC69C74" w14:textId="77777777" w:rsidR="00803D23" w:rsidRPr="005F3F03" w:rsidRDefault="00803D23" w:rsidP="00803D23">
      <w:pPr>
        <w:pStyle w:val="Brdtekst"/>
        <w:spacing w:line="244" w:lineRule="auto"/>
        <w:rPr>
          <w:rFonts w:asciiTheme="minorHAnsi" w:eastAsia="Cambria" w:hAnsiTheme="minorHAnsi" w:cs="Cambria"/>
          <w:b/>
          <w:bCs/>
          <w:color w:val="000000" w:themeColor="text1"/>
          <w:lang w:val="da-DK"/>
        </w:rPr>
      </w:pPr>
      <w:r w:rsidRPr="005F3F03">
        <w:rPr>
          <w:rFonts w:asciiTheme="minorHAnsi" w:eastAsia="Cambria" w:hAnsiTheme="minorHAnsi" w:cs="Cambria"/>
          <w:b/>
          <w:bCs/>
          <w:color w:val="000000" w:themeColor="text1"/>
          <w:lang w:val="da-DK"/>
        </w:rPr>
        <w:t>Hvad er risikoen?</w:t>
      </w:r>
    </w:p>
    <w:p w14:paraId="4A6CF9E3" w14:textId="77777777" w:rsidR="00803D23" w:rsidRPr="00F311C9" w:rsidRDefault="00803D23" w:rsidP="00803D23">
      <w:pPr>
        <w:pStyle w:val="Brdtekst"/>
        <w:spacing w:line="244" w:lineRule="auto"/>
        <w:rPr>
          <w:rFonts w:asciiTheme="minorHAnsi" w:hAnsiTheme="minorHAnsi"/>
          <w:color w:val="808080" w:themeColor="background1" w:themeShade="80"/>
          <w:lang w:val="da-DK"/>
        </w:rPr>
      </w:pPr>
      <w:r w:rsidRPr="00F311C9">
        <w:rPr>
          <w:rFonts w:asciiTheme="minorHAnsi" w:hAnsiTheme="minorHAnsi"/>
          <w:color w:val="808080" w:themeColor="background1" w:themeShade="80"/>
          <w:lang w:val="da-DK"/>
        </w:rPr>
        <w:t>Set over hele loftets løbetid begrænser risikoen sig til den præmie, der er betalt for renteloftet.</w:t>
      </w:r>
    </w:p>
    <w:p w14:paraId="51BB5AF2" w14:textId="77777777" w:rsidR="00803D23" w:rsidRPr="00F311C9" w:rsidRDefault="00803D23" w:rsidP="00803D23">
      <w:pPr>
        <w:pStyle w:val="Brdtekst"/>
        <w:spacing w:line="244" w:lineRule="auto"/>
        <w:rPr>
          <w:rFonts w:asciiTheme="minorHAnsi" w:hAnsiTheme="minorHAnsi"/>
          <w:color w:val="808080" w:themeColor="background1" w:themeShade="80"/>
          <w:lang w:val="da-DK"/>
        </w:rPr>
      </w:pPr>
      <w:r w:rsidRPr="00F311C9">
        <w:rPr>
          <w:rFonts w:asciiTheme="minorHAnsi" w:hAnsiTheme="minorHAnsi"/>
          <w:color w:val="808080" w:themeColor="background1" w:themeShade="80"/>
          <w:lang w:val="da-DK"/>
        </w:rPr>
        <w:t>I en eventuel tilbagesalgssituation bliver renteloftet prisfastsat ud fra de aktuelle markedsvilkår. Værdien af et købt renteloft bliver primært påvirket af ændringer i renten eller forventningerne til fremtidige</w:t>
      </w:r>
      <w:r>
        <w:rPr>
          <w:rFonts w:asciiTheme="minorHAnsi" w:hAnsiTheme="minorHAnsi"/>
          <w:color w:val="808080" w:themeColor="background1" w:themeShade="80"/>
          <w:lang w:val="da-DK"/>
        </w:rPr>
        <w:t xml:space="preserve"> </w:t>
      </w:r>
      <w:r w:rsidRPr="00F311C9">
        <w:rPr>
          <w:rFonts w:asciiTheme="minorHAnsi" w:hAnsiTheme="minorHAnsi"/>
          <w:color w:val="808080" w:themeColor="background1" w:themeShade="80"/>
          <w:lang w:val="da-DK"/>
        </w:rPr>
        <w:t xml:space="preserve">udsving i den variable rente. Dette kaldes også </w:t>
      </w:r>
      <w:proofErr w:type="spellStart"/>
      <w:r w:rsidRPr="00F311C9">
        <w:rPr>
          <w:rFonts w:asciiTheme="minorHAnsi" w:hAnsiTheme="minorHAnsi"/>
          <w:color w:val="808080" w:themeColor="background1" w:themeShade="80"/>
          <w:lang w:val="da-DK"/>
        </w:rPr>
        <w:t>rentevolatiliteten</w:t>
      </w:r>
      <w:proofErr w:type="spellEnd"/>
      <w:r w:rsidRPr="00F311C9">
        <w:rPr>
          <w:rFonts w:asciiTheme="minorHAnsi" w:hAnsiTheme="minorHAnsi"/>
          <w:color w:val="808080" w:themeColor="background1" w:themeShade="80"/>
          <w:lang w:val="da-DK"/>
        </w:rPr>
        <w:t>. Stigende rente</w:t>
      </w:r>
      <w:r>
        <w:rPr>
          <w:rFonts w:asciiTheme="minorHAnsi" w:hAnsiTheme="minorHAnsi"/>
          <w:color w:val="808080" w:themeColor="background1" w:themeShade="80"/>
          <w:lang w:val="da-DK"/>
        </w:rPr>
        <w:t xml:space="preserve"> </w:t>
      </w:r>
      <w:r w:rsidRPr="00F311C9">
        <w:rPr>
          <w:rFonts w:asciiTheme="minorHAnsi" w:hAnsiTheme="minorHAnsi"/>
          <w:color w:val="808080" w:themeColor="background1" w:themeShade="80"/>
          <w:lang w:val="da-DK"/>
        </w:rPr>
        <w:t xml:space="preserve">og </w:t>
      </w:r>
      <w:proofErr w:type="spellStart"/>
      <w:r w:rsidRPr="00F311C9">
        <w:rPr>
          <w:rFonts w:asciiTheme="minorHAnsi" w:hAnsiTheme="minorHAnsi"/>
          <w:color w:val="808080" w:themeColor="background1" w:themeShade="80"/>
          <w:lang w:val="da-DK"/>
        </w:rPr>
        <w:t>rentevolatilitet</w:t>
      </w:r>
      <w:proofErr w:type="spellEnd"/>
      <w:r w:rsidRPr="00F311C9">
        <w:rPr>
          <w:rFonts w:asciiTheme="minorHAnsi" w:hAnsiTheme="minorHAnsi"/>
          <w:color w:val="808080" w:themeColor="background1" w:themeShade="80"/>
          <w:lang w:val="da-DK"/>
        </w:rPr>
        <w:t xml:space="preserve"> får værdien til at stige. Omvendt får faldende rente og </w:t>
      </w:r>
      <w:proofErr w:type="spellStart"/>
      <w:r w:rsidRPr="00F311C9">
        <w:rPr>
          <w:rFonts w:asciiTheme="minorHAnsi" w:hAnsiTheme="minorHAnsi"/>
          <w:color w:val="808080" w:themeColor="background1" w:themeShade="80"/>
          <w:lang w:val="da-DK"/>
        </w:rPr>
        <w:t>rentevolatilitet</w:t>
      </w:r>
      <w:proofErr w:type="spellEnd"/>
      <w:r w:rsidRPr="00F311C9">
        <w:rPr>
          <w:rFonts w:asciiTheme="minorHAnsi" w:hAnsiTheme="minorHAnsi"/>
          <w:color w:val="808080" w:themeColor="background1" w:themeShade="80"/>
          <w:lang w:val="da-DK"/>
        </w:rPr>
        <w:t xml:space="preserve"> værdien til at falde.</w:t>
      </w:r>
    </w:p>
    <w:p w14:paraId="3B7C6D09" w14:textId="77777777" w:rsidR="006609B7" w:rsidRDefault="006609B7" w:rsidP="00803D23">
      <w:pPr>
        <w:pStyle w:val="Brdtekst"/>
        <w:spacing w:line="244" w:lineRule="auto"/>
        <w:rPr>
          <w:rFonts w:asciiTheme="minorHAnsi" w:hAnsiTheme="minorHAnsi"/>
          <w:color w:val="808080" w:themeColor="background1" w:themeShade="80"/>
          <w:lang w:val="da-DK"/>
        </w:rPr>
      </w:pPr>
    </w:p>
    <w:p w14:paraId="6BA9BBF6" w14:textId="5738DCD3" w:rsidR="00803D23" w:rsidRPr="00F311C9" w:rsidRDefault="00803D23" w:rsidP="00803D23">
      <w:pPr>
        <w:pStyle w:val="Brdtekst"/>
        <w:spacing w:line="244" w:lineRule="auto"/>
        <w:rPr>
          <w:rFonts w:asciiTheme="minorHAnsi" w:hAnsiTheme="minorHAnsi"/>
          <w:color w:val="808080" w:themeColor="background1" w:themeShade="80"/>
          <w:lang w:val="da-DK"/>
        </w:rPr>
      </w:pPr>
      <w:r w:rsidRPr="00F311C9">
        <w:rPr>
          <w:rFonts w:asciiTheme="minorHAnsi" w:hAnsiTheme="minorHAnsi"/>
          <w:color w:val="808080" w:themeColor="background1" w:themeShade="80"/>
          <w:lang w:val="da-DK"/>
        </w:rPr>
        <w:t>Hvis afregningsvaluta er forskellig fra produktets valuta, har du en valuta</w:t>
      </w:r>
      <w:r>
        <w:rPr>
          <w:rFonts w:asciiTheme="minorHAnsi" w:hAnsiTheme="minorHAnsi"/>
          <w:color w:val="808080" w:themeColor="background1" w:themeShade="80"/>
          <w:lang w:val="da-DK"/>
        </w:rPr>
        <w:t>-</w:t>
      </w:r>
      <w:r w:rsidRPr="00F311C9">
        <w:rPr>
          <w:rFonts w:asciiTheme="minorHAnsi" w:hAnsiTheme="minorHAnsi"/>
          <w:color w:val="808080" w:themeColor="background1" w:themeShade="80"/>
          <w:lang w:val="da-DK"/>
        </w:rPr>
        <w:t xml:space="preserve">kursrisiko. </w:t>
      </w:r>
    </w:p>
    <w:p w14:paraId="4EDF006E" w14:textId="77777777" w:rsidR="00803D23" w:rsidRDefault="00803D23" w:rsidP="007A6F3E">
      <w:pPr>
        <w:pStyle w:val="Brdtekst"/>
        <w:spacing w:line="244" w:lineRule="auto"/>
        <w:rPr>
          <w:rFonts w:asciiTheme="minorHAnsi" w:hAnsiTheme="minorHAnsi"/>
          <w:color w:val="808080" w:themeColor="background1" w:themeShade="80"/>
          <w:lang w:val="da-DK"/>
        </w:rPr>
      </w:pPr>
    </w:p>
    <w:p w14:paraId="5C02D867" w14:textId="77777777" w:rsidR="00895C75" w:rsidRPr="001D40BF" w:rsidRDefault="00895C75" w:rsidP="00895C75">
      <w:pPr>
        <w:pStyle w:val="Brdtekst"/>
        <w:spacing w:line="244" w:lineRule="auto"/>
        <w:rPr>
          <w:rFonts w:asciiTheme="minorHAnsi" w:eastAsia="Cambria" w:hAnsiTheme="minorHAnsi" w:cs="Cambria"/>
          <w:b/>
          <w:bCs/>
          <w:color w:val="000000" w:themeColor="text1"/>
          <w:lang w:val="da-DK"/>
        </w:rPr>
      </w:pPr>
      <w:r w:rsidRPr="001D40BF">
        <w:rPr>
          <w:rFonts w:asciiTheme="minorHAnsi" w:eastAsia="Cambria" w:hAnsiTheme="minorHAnsi" w:cs="Cambria"/>
          <w:b/>
          <w:bCs/>
          <w:color w:val="000000" w:themeColor="text1"/>
          <w:lang w:val="da-DK"/>
        </w:rPr>
        <w:t>Rammeaftale</w:t>
      </w:r>
    </w:p>
    <w:p w14:paraId="26B8D4B8" w14:textId="49E6CC28" w:rsidR="00895C75" w:rsidRDefault="00895C75" w:rsidP="00895C75">
      <w:pPr>
        <w:pStyle w:val="Brdtekst"/>
        <w:spacing w:line="244" w:lineRule="auto"/>
        <w:rPr>
          <w:rFonts w:asciiTheme="minorHAnsi" w:hAnsiTheme="minorHAnsi"/>
          <w:color w:val="808080" w:themeColor="background1" w:themeShade="80"/>
          <w:lang w:val="da-DK"/>
        </w:rPr>
      </w:pPr>
      <w:r w:rsidRPr="001D40BF">
        <w:rPr>
          <w:rFonts w:asciiTheme="minorHAnsi" w:hAnsiTheme="minorHAnsi"/>
          <w:color w:val="808080" w:themeColor="background1" w:themeShade="80"/>
          <w:lang w:val="da-DK"/>
        </w:rPr>
        <w:t xml:space="preserve">I forbindelse med handel med finansielle instrumenter oprettes i pengeinstituttet en rammeaftale. Pengeinstituttet foretager derfor en kreditvurdering af dig som kunde. Kreditvurderingen afgør, om du kan indgå en rammeaftale om finansielle instrumenter og i hvilket omfang. Rammeaftalen definerer, hvilke produkter der kan handles, og angiver et maksimum for, hvor stor den </w:t>
      </w:r>
      <w:r w:rsidRPr="001D40BF">
        <w:rPr>
          <w:rFonts w:asciiTheme="minorHAnsi" w:hAnsiTheme="minorHAnsi"/>
          <w:color w:val="808080" w:themeColor="background1" w:themeShade="80"/>
          <w:lang w:val="da-DK"/>
        </w:rPr>
        <w:t xml:space="preserve">negative markedsværdi af </w:t>
      </w:r>
      <w:proofErr w:type="spellStart"/>
      <w:r w:rsidRPr="001D40BF">
        <w:rPr>
          <w:rFonts w:asciiTheme="minorHAnsi" w:hAnsiTheme="minorHAnsi"/>
          <w:color w:val="808080" w:themeColor="background1" w:themeShade="80"/>
          <w:lang w:val="da-DK"/>
        </w:rPr>
        <w:t>forret</w:t>
      </w:r>
      <w:r>
        <w:rPr>
          <w:rFonts w:asciiTheme="minorHAnsi" w:hAnsiTheme="minorHAnsi"/>
          <w:color w:val="808080" w:themeColor="background1" w:themeShade="80"/>
          <w:lang w:val="da-DK"/>
        </w:rPr>
        <w:t>-</w:t>
      </w:r>
      <w:r w:rsidRPr="001D40BF">
        <w:rPr>
          <w:rFonts w:asciiTheme="minorHAnsi" w:hAnsiTheme="minorHAnsi"/>
          <w:color w:val="808080" w:themeColor="background1" w:themeShade="80"/>
          <w:lang w:val="da-DK"/>
        </w:rPr>
        <w:t>ningerne</w:t>
      </w:r>
      <w:proofErr w:type="spellEnd"/>
      <w:r w:rsidRPr="001D40BF">
        <w:rPr>
          <w:rFonts w:asciiTheme="minorHAnsi" w:hAnsiTheme="minorHAnsi"/>
          <w:color w:val="808080" w:themeColor="background1" w:themeShade="80"/>
          <w:lang w:val="da-DK"/>
        </w:rPr>
        <w:t xml:space="preserve"> må blive. Markedsværdien vil ved indgåelsen være negativ. </w:t>
      </w:r>
    </w:p>
    <w:p w14:paraId="3633060E" w14:textId="710E961C" w:rsidR="00CB3BEF" w:rsidRPr="001D40BF" w:rsidRDefault="00CB3BEF" w:rsidP="00895C75">
      <w:pPr>
        <w:pStyle w:val="Brdtekst"/>
        <w:spacing w:line="244" w:lineRule="auto"/>
        <w:rPr>
          <w:rFonts w:asciiTheme="minorHAnsi" w:hAnsiTheme="minorHAnsi"/>
          <w:color w:val="808080" w:themeColor="background1" w:themeShade="80"/>
          <w:lang w:val="da-DK"/>
        </w:rPr>
      </w:pPr>
    </w:p>
    <w:p w14:paraId="1BC56599" w14:textId="3869DFAF" w:rsidR="00895C75" w:rsidRPr="001D40BF" w:rsidRDefault="005D05DA" w:rsidP="00803D23">
      <w:pPr>
        <w:pStyle w:val="Brdtekst"/>
        <w:spacing w:line="244" w:lineRule="auto"/>
        <w:ind w:right="-142"/>
        <w:rPr>
          <w:rFonts w:asciiTheme="minorHAnsi" w:hAnsiTheme="minorHAnsi"/>
          <w:color w:val="808080" w:themeColor="background1" w:themeShade="80"/>
          <w:lang w:val="da-DK"/>
        </w:rPr>
      </w:pPr>
      <w:r>
        <w:rPr>
          <w:rFonts w:asciiTheme="minorHAnsi" w:hAnsiTheme="minorHAnsi"/>
          <w:color w:val="808080" w:themeColor="background1" w:themeShade="80"/>
          <w:lang w:val="da-DK"/>
        </w:rPr>
        <w:t>Hvis den negative markedsværdi overstiger rammens størrelse</w:t>
      </w:r>
      <w:r w:rsidR="00895C75" w:rsidRPr="001D40BF">
        <w:rPr>
          <w:rFonts w:asciiTheme="minorHAnsi" w:hAnsiTheme="minorHAnsi"/>
          <w:color w:val="808080" w:themeColor="background1" w:themeShade="80"/>
          <w:lang w:val="da-DK"/>
        </w:rPr>
        <w:t xml:space="preserve">, vil det oftest betyde, at </w:t>
      </w:r>
      <w:r>
        <w:rPr>
          <w:rFonts w:asciiTheme="minorHAnsi" w:hAnsiTheme="minorHAnsi"/>
          <w:color w:val="808080" w:themeColor="background1" w:themeShade="80"/>
          <w:lang w:val="da-DK"/>
        </w:rPr>
        <w:t>kunden skal stille supplerende sikkerhed med meget kort varsel. Overholdes dette ikke, kan aftalen anses for misligholdt, og pengeinstituttet kan vælge at lukke den indgåede forretning helt eller delvist.</w:t>
      </w:r>
    </w:p>
    <w:p w14:paraId="3B20584D" w14:textId="77777777" w:rsidR="007A6F3E" w:rsidRPr="007A6F3E" w:rsidRDefault="007A6F3E" w:rsidP="007A6F3E">
      <w:pPr>
        <w:pStyle w:val="Brdtekst"/>
        <w:spacing w:line="244" w:lineRule="auto"/>
        <w:rPr>
          <w:rFonts w:asciiTheme="minorHAnsi" w:hAnsiTheme="minorHAnsi"/>
          <w:color w:val="808080" w:themeColor="background1" w:themeShade="80"/>
          <w:lang w:val="da-DK"/>
        </w:rPr>
      </w:pPr>
    </w:p>
    <w:p w14:paraId="3C4C5ADD" w14:textId="77777777" w:rsidR="00CC2AB0" w:rsidRPr="00CC2AB0" w:rsidRDefault="00CC2AB0" w:rsidP="00CC2AB0">
      <w:pPr>
        <w:pStyle w:val="Brdtekst"/>
        <w:spacing w:line="244" w:lineRule="auto"/>
        <w:rPr>
          <w:rFonts w:asciiTheme="minorHAnsi" w:eastAsia="Cambria" w:hAnsiTheme="minorHAnsi" w:cs="Cambria"/>
          <w:b/>
          <w:bCs/>
          <w:color w:val="000000" w:themeColor="text1"/>
          <w:lang w:val="da-DK"/>
        </w:rPr>
      </w:pPr>
      <w:r w:rsidRPr="00CC2AB0">
        <w:rPr>
          <w:rFonts w:asciiTheme="minorHAnsi" w:eastAsia="Cambria" w:hAnsiTheme="minorHAnsi" w:cs="Cambria"/>
          <w:b/>
          <w:bCs/>
          <w:color w:val="000000" w:themeColor="text1"/>
          <w:lang w:val="da-DK"/>
        </w:rPr>
        <w:t>Omkostninger</w:t>
      </w:r>
    </w:p>
    <w:p w14:paraId="5846B5A9" w14:textId="1A6AF79D" w:rsidR="00CC2AB0" w:rsidRPr="007A6F3E" w:rsidRDefault="00CC2AB0" w:rsidP="00CC2AB0">
      <w:pPr>
        <w:pStyle w:val="Brdtekst"/>
        <w:spacing w:line="244" w:lineRule="auto"/>
        <w:rPr>
          <w:rFonts w:asciiTheme="minorHAnsi" w:hAnsiTheme="minorHAnsi"/>
          <w:color w:val="808080" w:themeColor="background1" w:themeShade="80"/>
          <w:lang w:val="da-DK"/>
        </w:rPr>
      </w:pPr>
      <w:r w:rsidRPr="007A6F3E">
        <w:rPr>
          <w:rFonts w:asciiTheme="minorHAnsi" w:hAnsiTheme="minorHAnsi"/>
          <w:color w:val="808080" w:themeColor="background1" w:themeShade="80"/>
          <w:lang w:val="da-DK"/>
        </w:rPr>
        <w:t xml:space="preserve">Når du </w:t>
      </w:r>
      <w:r w:rsidR="005D05DA">
        <w:rPr>
          <w:rFonts w:asciiTheme="minorHAnsi" w:hAnsiTheme="minorHAnsi"/>
          <w:color w:val="808080" w:themeColor="background1" w:themeShade="80"/>
          <w:lang w:val="da-DK"/>
        </w:rPr>
        <w:t>køber et</w:t>
      </w:r>
      <w:r w:rsidR="00DD117E">
        <w:rPr>
          <w:rFonts w:asciiTheme="minorHAnsi" w:hAnsiTheme="minorHAnsi"/>
          <w:color w:val="808080" w:themeColor="background1" w:themeShade="80"/>
          <w:lang w:val="da-DK"/>
        </w:rPr>
        <w:t xml:space="preserve"> renteloft</w:t>
      </w:r>
      <w:r w:rsidRPr="007A6F3E">
        <w:rPr>
          <w:rFonts w:asciiTheme="minorHAnsi" w:hAnsiTheme="minorHAnsi"/>
          <w:color w:val="808080" w:themeColor="background1" w:themeShade="80"/>
          <w:lang w:val="da-DK"/>
        </w:rPr>
        <w:t>, betaler du en marginal, der dækker pengeinstituttets forventede omkostninger.</w:t>
      </w:r>
    </w:p>
    <w:p w14:paraId="2BB40B62" w14:textId="77777777" w:rsidR="00CC2AB0" w:rsidRPr="007A6F3E" w:rsidRDefault="00CC2AB0" w:rsidP="00CC2AB0">
      <w:pPr>
        <w:pStyle w:val="Brdtekst"/>
        <w:spacing w:line="244" w:lineRule="auto"/>
        <w:rPr>
          <w:rFonts w:asciiTheme="minorHAnsi" w:hAnsiTheme="minorHAnsi"/>
          <w:color w:val="808080" w:themeColor="background1" w:themeShade="80"/>
          <w:lang w:val="da-DK"/>
        </w:rPr>
      </w:pPr>
    </w:p>
    <w:p w14:paraId="35257329" w14:textId="1520A000" w:rsidR="00CC2AB0" w:rsidRPr="007A6F3E" w:rsidRDefault="00CC2AB0" w:rsidP="00803D23">
      <w:pPr>
        <w:pStyle w:val="Brdtekst"/>
        <w:spacing w:line="244" w:lineRule="auto"/>
        <w:ind w:right="-142"/>
        <w:rPr>
          <w:rFonts w:asciiTheme="minorHAnsi" w:hAnsiTheme="minorHAnsi"/>
          <w:color w:val="808080" w:themeColor="background1" w:themeShade="80"/>
          <w:lang w:val="da-DK"/>
        </w:rPr>
      </w:pPr>
      <w:r w:rsidRPr="007A6F3E">
        <w:rPr>
          <w:rFonts w:asciiTheme="minorHAnsi" w:hAnsiTheme="minorHAnsi"/>
          <w:color w:val="808080" w:themeColor="background1" w:themeShade="80"/>
          <w:lang w:val="da-DK"/>
        </w:rPr>
        <w:t>Marginalen fastsættes individuelt. Marginalen vil umiddelbart efter, at kontrakten er blevet indgået, fremgå som en negativ markedsværdi og er et udtryk for den samlede værdi af marginalen i hele løbetiden. Hvis aftalen bliver lukket før tid, vil markedsværdien indeholde værdien af marginalen for den resterende løbetid.</w:t>
      </w:r>
    </w:p>
    <w:p w14:paraId="1C852E42" w14:textId="77777777" w:rsidR="00CC2AB0" w:rsidRPr="007A6F3E" w:rsidRDefault="00CC2AB0" w:rsidP="007A6F3E">
      <w:pPr>
        <w:pStyle w:val="Brdtekst"/>
        <w:spacing w:line="244" w:lineRule="auto"/>
        <w:rPr>
          <w:rFonts w:asciiTheme="minorHAnsi" w:hAnsiTheme="minorHAnsi"/>
          <w:color w:val="808080" w:themeColor="background1" w:themeShade="80"/>
          <w:lang w:val="da-DK"/>
        </w:rPr>
      </w:pPr>
    </w:p>
    <w:p w14:paraId="6656B25B" w14:textId="232FA8B3" w:rsidR="00E3140B" w:rsidRPr="008D4361" w:rsidRDefault="00E3140B" w:rsidP="00E3140B">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Skat</w:t>
      </w:r>
    </w:p>
    <w:p w14:paraId="27052F11" w14:textId="4B882A1D" w:rsidR="00E3140B" w:rsidRP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Afledte finansielle instrumenter beskattes som hovedregel efter kursgevinstlovens regler om finansielle kontrakter.</w:t>
      </w:r>
    </w:p>
    <w:p w14:paraId="0CEB6922" w14:textId="77777777" w:rsidR="00E3140B" w:rsidRP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Det betyder, at summen af kontraktens (i) værdiudvikling og (ii) nettobetalinger for indkomståret, beskattes løbende efter et lagerprincip, og dermed fra år til år kan give positiv eller negativ likviditetspåvirkning.</w:t>
      </w:r>
    </w:p>
    <w:p w14:paraId="3E2CFB8B" w14:textId="77777777" w:rsidR="00E3140B" w:rsidRPr="00E3140B" w:rsidRDefault="00E3140B" w:rsidP="00E3140B">
      <w:pPr>
        <w:pStyle w:val="Brdtekst"/>
        <w:spacing w:line="244" w:lineRule="auto"/>
        <w:rPr>
          <w:rFonts w:asciiTheme="minorHAnsi" w:hAnsiTheme="minorHAnsi"/>
          <w:color w:val="808080" w:themeColor="background1" w:themeShade="80"/>
          <w:lang w:val="da-DK"/>
        </w:rPr>
      </w:pPr>
    </w:p>
    <w:p w14:paraId="5EBAD431" w14:textId="77777777" w:rsid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For personer indgår gevinster i kapitalindkomsten, mens tab kan fradrages eller fremføres efter særlige regler. Hvis det finansielle instrument har tilknytning til erhvervsmæssig virksomhed, er der fradrag for tab</w:t>
      </w:r>
      <w:r w:rsidR="006F737A">
        <w:rPr>
          <w:rFonts w:asciiTheme="minorHAnsi" w:hAnsiTheme="minorHAnsi"/>
          <w:color w:val="808080" w:themeColor="background1" w:themeShade="80"/>
          <w:lang w:val="da-DK"/>
        </w:rPr>
        <w:t>, i nogle tilfælde begrænset fradrag</w:t>
      </w:r>
      <w:r w:rsidRPr="00E3140B">
        <w:rPr>
          <w:rFonts w:asciiTheme="minorHAnsi" w:hAnsiTheme="minorHAnsi"/>
          <w:color w:val="808080" w:themeColor="background1" w:themeShade="80"/>
          <w:lang w:val="da-DK"/>
        </w:rPr>
        <w:t>. Pengeinstitutte</w:t>
      </w:r>
      <w:r w:rsidR="00E23F6E">
        <w:rPr>
          <w:rFonts w:asciiTheme="minorHAnsi" w:hAnsiTheme="minorHAnsi"/>
          <w:color w:val="808080" w:themeColor="background1" w:themeShade="80"/>
          <w:lang w:val="da-DK"/>
        </w:rPr>
        <w:t>t</w:t>
      </w:r>
      <w:r w:rsidRPr="00E3140B">
        <w:rPr>
          <w:rFonts w:asciiTheme="minorHAnsi" w:hAnsiTheme="minorHAnsi"/>
          <w:color w:val="808080" w:themeColor="background1" w:themeShade="80"/>
          <w:lang w:val="da-DK"/>
        </w:rPr>
        <w:t xml:space="preserve"> tager ikke ansvar for, om afledte finansielle instrumenter har erhvervsmæssig tilknytning. </w:t>
      </w:r>
    </w:p>
    <w:p w14:paraId="406B4DB1" w14:textId="77777777" w:rsidR="006F737A" w:rsidRDefault="006F737A" w:rsidP="00E3140B">
      <w:pPr>
        <w:pStyle w:val="Brdtekst"/>
        <w:spacing w:line="244" w:lineRule="auto"/>
        <w:rPr>
          <w:rFonts w:asciiTheme="minorHAnsi" w:hAnsiTheme="minorHAnsi"/>
          <w:color w:val="808080" w:themeColor="background1" w:themeShade="80"/>
          <w:lang w:val="da-DK"/>
        </w:rPr>
      </w:pPr>
    </w:p>
    <w:p w14:paraId="5E9B214E" w14:textId="74584F49" w:rsidR="004B28D5" w:rsidRPr="004B4C3E" w:rsidRDefault="006F737A" w:rsidP="004B4C3E">
      <w:pPr>
        <w:pStyle w:val="Brdtekst"/>
        <w:spacing w:line="244" w:lineRule="auto"/>
        <w:rPr>
          <w:rFonts w:asciiTheme="minorHAnsi" w:hAnsiTheme="minorHAnsi"/>
          <w:color w:val="808080" w:themeColor="background1" w:themeShade="80"/>
          <w:lang w:val="da-DK"/>
        </w:rPr>
        <w:sectPr w:rsidR="004B28D5" w:rsidRPr="004B4C3E" w:rsidSect="00803D23">
          <w:type w:val="continuous"/>
          <w:pgSz w:w="11906" w:h="16838"/>
          <w:pgMar w:top="1701" w:right="1134" w:bottom="1701" w:left="1134" w:header="708" w:footer="708" w:gutter="0"/>
          <w:cols w:num="3" w:space="566"/>
          <w:docGrid w:linePitch="360"/>
        </w:sectPr>
      </w:pPr>
      <w:r>
        <w:rPr>
          <w:rFonts w:asciiTheme="minorHAnsi" w:hAnsiTheme="minorHAnsi"/>
          <w:color w:val="808080" w:themeColor="background1" w:themeShade="80"/>
          <w:lang w:val="da-DK"/>
        </w:rPr>
        <w:t xml:space="preserve">Den skattemæssige behandling kan variere og ændre sig afhængig af dine skattemæssige forhold, eller som følge af ændrede regler for beskatning. Vi anbefaler, at du kontakter en rådgiver om skattemæssige konsekvenser forud for indgåelse af finansielle </w:t>
      </w:r>
      <w:r>
        <w:rPr>
          <w:rFonts w:asciiTheme="minorHAnsi" w:hAnsiTheme="minorHAnsi"/>
          <w:color w:val="808080" w:themeColor="background1" w:themeShade="80"/>
          <w:lang w:val="da-DK"/>
        </w:rPr>
        <w:lastRenderedPageBreak/>
        <w:t>kontrakter.</w:t>
      </w:r>
    </w:p>
    <w:p w14:paraId="4A46E543" w14:textId="57A19759" w:rsidR="00480C44" w:rsidRDefault="00480C44" w:rsidP="004B28D5">
      <w:pPr>
        <w:spacing w:after="0" w:line="240" w:lineRule="auto"/>
        <w:rPr>
          <w:color w:val="808080" w:themeColor="background1" w:themeShade="80"/>
        </w:rPr>
      </w:pPr>
    </w:p>
    <w:p w14:paraId="6D380FD0" w14:textId="0E084A80" w:rsidR="006E08D0" w:rsidRDefault="006E08D0" w:rsidP="004B28D5">
      <w:pPr>
        <w:spacing w:after="0" w:line="240" w:lineRule="auto"/>
        <w:rPr>
          <w:color w:val="808080" w:themeColor="background1" w:themeShade="80"/>
        </w:rPr>
      </w:pPr>
    </w:p>
    <w:p w14:paraId="6F1ED0F0" w14:textId="0C42691F" w:rsidR="006E08D0" w:rsidRDefault="006E08D0" w:rsidP="004B28D5">
      <w:pPr>
        <w:spacing w:after="0" w:line="240" w:lineRule="auto"/>
        <w:rPr>
          <w:color w:val="808080" w:themeColor="background1" w:themeShade="80"/>
        </w:rPr>
      </w:pPr>
    </w:p>
    <w:p w14:paraId="6AC78D52" w14:textId="04857270" w:rsidR="006E08D0" w:rsidRDefault="006E08D0" w:rsidP="004B28D5">
      <w:pPr>
        <w:spacing w:after="0" w:line="240" w:lineRule="auto"/>
        <w:rPr>
          <w:color w:val="808080" w:themeColor="background1" w:themeShade="80"/>
        </w:rPr>
      </w:pPr>
    </w:p>
    <w:p w14:paraId="0E83D8AE" w14:textId="731C4235" w:rsidR="006E08D0" w:rsidRDefault="006E08D0" w:rsidP="004B28D5">
      <w:pPr>
        <w:spacing w:after="0" w:line="240" w:lineRule="auto"/>
        <w:rPr>
          <w:color w:val="808080" w:themeColor="background1" w:themeShade="80"/>
        </w:rPr>
      </w:pPr>
    </w:p>
    <w:p w14:paraId="1E24D189" w14:textId="05872600" w:rsidR="006E08D0" w:rsidRDefault="006E08D0" w:rsidP="004B28D5">
      <w:pPr>
        <w:spacing w:after="0" w:line="240" w:lineRule="auto"/>
        <w:rPr>
          <w:color w:val="808080" w:themeColor="background1" w:themeShade="80"/>
        </w:rPr>
      </w:pPr>
    </w:p>
    <w:p w14:paraId="2CC98E71" w14:textId="4B6A409E" w:rsidR="006E08D0" w:rsidRDefault="006E08D0" w:rsidP="004B28D5">
      <w:pPr>
        <w:spacing w:after="0" w:line="240" w:lineRule="auto"/>
        <w:rPr>
          <w:color w:val="808080" w:themeColor="background1" w:themeShade="80"/>
        </w:rPr>
      </w:pPr>
    </w:p>
    <w:p w14:paraId="463DD6BF" w14:textId="36044E1D" w:rsidR="006E08D0" w:rsidRPr="00971A87" w:rsidRDefault="006E08D0" w:rsidP="004B28D5">
      <w:pPr>
        <w:spacing w:after="0" w:line="240" w:lineRule="auto"/>
        <w:rPr>
          <w:color w:val="808080" w:themeColor="background1" w:themeShade="80"/>
        </w:rPr>
      </w:pPr>
      <w:r>
        <w:rPr>
          <w:noProof/>
          <w:lang w:eastAsia="da-DK"/>
        </w:rPr>
        <mc:AlternateContent>
          <mc:Choice Requires="wpg">
            <w:drawing>
              <wp:anchor distT="0" distB="0" distL="114300" distR="114300" simplePos="0" relativeHeight="251669504" behindDoc="0" locked="0" layoutInCell="1" allowOverlap="1" wp14:anchorId="5E356D40" wp14:editId="389DD4AE">
                <wp:simplePos x="0" y="0"/>
                <wp:positionH relativeFrom="margin">
                  <wp:align>left</wp:align>
                </wp:positionH>
                <wp:positionV relativeFrom="paragraph">
                  <wp:posOffset>6591855</wp:posOffset>
                </wp:positionV>
                <wp:extent cx="5562600" cy="752963"/>
                <wp:effectExtent l="0" t="0" r="0" b="9525"/>
                <wp:wrapNone/>
                <wp:docPr id="7" name="Gruppe 7"/>
                <wp:cNvGraphicFramePr/>
                <a:graphic xmlns:a="http://schemas.openxmlformats.org/drawingml/2006/main">
                  <a:graphicData uri="http://schemas.microsoft.com/office/word/2010/wordprocessingGroup">
                    <wpg:wgp>
                      <wpg:cNvGrpSpPr/>
                      <wpg:grpSpPr>
                        <a:xfrm>
                          <a:off x="0" y="0"/>
                          <a:ext cx="5562600" cy="752963"/>
                          <a:chOff x="0" y="0"/>
                          <a:chExt cx="5563123" cy="753248"/>
                        </a:xfrm>
                      </wpg:grpSpPr>
                      <wps:wsp>
                        <wps:cNvPr id="25" name="Tekstfelt 2"/>
                        <wps:cNvSpPr txBox="1">
                          <a:spLocks noChangeArrowheads="1"/>
                        </wps:cNvSpPr>
                        <wps:spPr bwMode="auto">
                          <a:xfrm>
                            <a:off x="971439" y="19031"/>
                            <a:ext cx="4591684" cy="659129"/>
                          </a:xfrm>
                          <a:prstGeom prst="rect">
                            <a:avLst/>
                          </a:prstGeom>
                          <a:solidFill>
                            <a:srgbClr val="FFFFFF"/>
                          </a:solidFill>
                          <a:ln w="9525">
                            <a:noFill/>
                            <a:miter lim="800000"/>
                            <a:headEnd/>
                            <a:tailEnd/>
                          </a:ln>
                        </wps:spPr>
                        <wps:txbx>
                          <w:txbxContent>
                            <w:p w14:paraId="4D644610" w14:textId="77777777" w:rsidR="004C5611" w:rsidRPr="00321A8B" w:rsidRDefault="004C5611" w:rsidP="006E08D0">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1AE0A423" w14:textId="77777777" w:rsidR="004C5611" w:rsidRPr="00321A8B" w:rsidRDefault="004C5611" w:rsidP="006E08D0">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grpSp>
                        <wpg:cNvPr id="26" name="Group 2"/>
                        <wpg:cNvGrpSpPr>
                          <a:grpSpLocks/>
                        </wpg:cNvGrpSpPr>
                        <wpg:grpSpPr bwMode="auto">
                          <a:xfrm>
                            <a:off x="0" y="0"/>
                            <a:ext cx="1062355" cy="753248"/>
                            <a:chOff x="744" y="136"/>
                            <a:chExt cx="988" cy="854"/>
                          </a:xfrm>
                        </wpg:grpSpPr>
                        <wps:wsp>
                          <wps:cNvPr id="27" name="Rectangle 6"/>
                          <wps:cNvSpPr>
                            <a:spLocks noChangeArrowheads="1"/>
                          </wps:cNvSpPr>
                          <wps:spPr bwMode="auto">
                            <a:xfrm>
                              <a:off x="744" y="608"/>
                              <a:ext cx="868" cy="36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5"/>
                          <wps:cNvSpPr>
                            <a:spLocks noChangeArrowheads="1"/>
                          </wps:cNvSpPr>
                          <wps:spPr bwMode="auto">
                            <a:xfrm>
                              <a:off x="744" y="136"/>
                              <a:ext cx="868" cy="47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Text Box 4"/>
                          <wps:cNvSpPr txBox="1">
                            <a:spLocks noChangeArrowheads="1"/>
                          </wps:cNvSpPr>
                          <wps:spPr bwMode="auto">
                            <a:xfrm>
                              <a:off x="831" y="182"/>
                              <a:ext cx="90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5A1C4" w14:textId="77777777" w:rsidR="004C5611" w:rsidRPr="00321A8B" w:rsidRDefault="004C5611" w:rsidP="006E08D0">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wps:txbx>
                          <wps:bodyPr rot="0" vert="horz" wrap="square" lIns="0" tIns="0" rIns="0" bIns="0" anchor="t" anchorCtr="0" upright="1">
                            <a:noAutofit/>
                          </wps:bodyPr>
                        </wps:wsp>
                        <wps:wsp>
                          <wps:cNvPr id="31" name="Text Box 3"/>
                          <wps:cNvSpPr txBox="1">
                            <a:spLocks noChangeArrowheads="1"/>
                          </wps:cNvSpPr>
                          <wps:spPr bwMode="auto">
                            <a:xfrm>
                              <a:off x="831" y="697"/>
                              <a:ext cx="42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BA7E1" w14:textId="77777777" w:rsidR="004C5611" w:rsidRPr="00321A8B" w:rsidRDefault="004C5611" w:rsidP="006E08D0">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5E356D40" id="Gruppe 7" o:spid="_x0000_s1027" style="position:absolute;margin-left:0;margin-top:519.05pt;width:438pt;height:59.3pt;z-index:251669504;mso-position-horizontal:left;mso-position-horizontal-relative:margin;mso-height-relative:margin" coordsize="55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">
                <v:shape id="_x0000_s1028" type="#_x0000_t202" style="position:absolute;left:9714;top:190;width:459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" stroked="f">
                  <v:textbox style="mso-fit-shape-to-text:t">
                    <w:txbxContent>
                      <w:p w14:paraId="4D644610" w14:textId="77777777" w:rsidR="004C5611" w:rsidRPr="00321A8B" w:rsidRDefault="004C5611" w:rsidP="006E08D0">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1AE0A423" w14:textId="77777777" w:rsidR="004C5611" w:rsidRPr="00321A8B" w:rsidRDefault="004C5611" w:rsidP="006E08D0">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v:textbox>
                </v:shape>
                <v:group id="Group 2" o:spid="_x0000_s1029" style="position:absolute;width:10623;height:7532" coordorigin="744,136" coordsize="98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6" o:spid="_x0000_s1030" style="position:absolute;left:744;top:608;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" fillcolor="#af2121" stroked="f"/>
                  <v:rect id="Rectangle 5" o:spid="_x0000_s1031" style="position:absolute;left:744;top:136;width:86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" fillcolor="#af2121" stroked="f"/>
                  <v:shape id="Text Box 4" o:spid="_x0000_s1032" type="#_x0000_t202" style="position:absolute;left:831;top:182;width:90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3705A1C4" w14:textId="77777777" w:rsidR="004C5611" w:rsidRPr="00321A8B" w:rsidRDefault="004C5611" w:rsidP="006E08D0">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v:textbox>
                  </v:shape>
                  <v:shape id="Text Box 3" o:spid="_x0000_s1033" type="#_x0000_t202" style="position:absolute;left:831;top:697;width:42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6E1BA7E1" w14:textId="77777777" w:rsidR="004C5611" w:rsidRPr="00321A8B" w:rsidRDefault="004C5611" w:rsidP="006E08D0">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v:textbox>
                  </v:shape>
                </v:group>
                <w10:wrap anchorx="margin"/>
              </v:group>
            </w:pict>
          </mc:Fallback>
        </mc:AlternateContent>
      </w:r>
    </w:p>
    <w:sectPr w:rsidR="006E08D0" w:rsidRPr="00971A87" w:rsidSect="004B28D5">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55824" w14:textId="77777777" w:rsidR="0094574C" w:rsidRDefault="0094574C" w:rsidP="005D05DA">
      <w:pPr>
        <w:spacing w:after="0" w:line="240" w:lineRule="auto"/>
      </w:pPr>
      <w:r>
        <w:separator/>
      </w:r>
    </w:p>
  </w:endnote>
  <w:endnote w:type="continuationSeparator" w:id="0">
    <w:p w14:paraId="2EAC1E32" w14:textId="77777777" w:rsidR="0094574C" w:rsidRDefault="0094574C" w:rsidP="005D0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oundryFormSans-Medium">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FoundryFormSans-Book">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92B8" w14:textId="77777777" w:rsidR="005D05DA" w:rsidRDefault="005D05D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D7B3D" w14:textId="77777777" w:rsidR="005D05DA" w:rsidRDefault="005D05D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8A656" w14:textId="77777777" w:rsidR="005D05DA" w:rsidRDefault="005D05D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59994" w14:textId="77777777" w:rsidR="0094574C" w:rsidRDefault="0094574C" w:rsidP="005D05DA">
      <w:pPr>
        <w:spacing w:after="0" w:line="240" w:lineRule="auto"/>
      </w:pPr>
      <w:r>
        <w:separator/>
      </w:r>
    </w:p>
  </w:footnote>
  <w:footnote w:type="continuationSeparator" w:id="0">
    <w:p w14:paraId="6885800E" w14:textId="77777777" w:rsidR="0094574C" w:rsidRDefault="0094574C" w:rsidP="005D0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BC1EC" w14:textId="77777777" w:rsidR="005D05DA" w:rsidRDefault="005D05D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D32DD" w14:textId="77777777" w:rsidR="005D05DA" w:rsidRDefault="005D05D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CA478" w14:textId="77777777" w:rsidR="005D05DA" w:rsidRDefault="005D05D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18E"/>
    <w:multiLevelType w:val="hybridMultilevel"/>
    <w:tmpl w:val="81CA9454"/>
    <w:lvl w:ilvl="0" w:tplc="036475AA">
      <w:start w:val="1"/>
      <w:numFmt w:val="bullet"/>
      <w:lvlText w:val=""/>
      <w:lvlJc w:val="left"/>
      <w:pPr>
        <w:ind w:left="1062" w:hanging="227"/>
      </w:pPr>
      <w:rPr>
        <w:rFonts w:ascii="Wingdings" w:eastAsia="Wingdings" w:hAnsi="Wingdings" w:hint="default"/>
        <w:color w:val="060B7F"/>
        <w:sz w:val="18"/>
        <w:szCs w:val="18"/>
      </w:rPr>
    </w:lvl>
    <w:lvl w:ilvl="1" w:tplc="6262B296">
      <w:start w:val="1"/>
      <w:numFmt w:val="bullet"/>
      <w:lvlText w:val="•"/>
      <w:lvlJc w:val="left"/>
      <w:pPr>
        <w:ind w:left="1336" w:hanging="227"/>
      </w:pPr>
      <w:rPr>
        <w:rFonts w:hint="default"/>
      </w:rPr>
    </w:lvl>
    <w:lvl w:ilvl="2" w:tplc="9BB4C0E6">
      <w:start w:val="1"/>
      <w:numFmt w:val="bullet"/>
      <w:lvlText w:val="•"/>
      <w:lvlJc w:val="left"/>
      <w:pPr>
        <w:ind w:left="1609" w:hanging="227"/>
      </w:pPr>
      <w:rPr>
        <w:rFonts w:hint="default"/>
      </w:rPr>
    </w:lvl>
    <w:lvl w:ilvl="3" w:tplc="B48A8FD0">
      <w:start w:val="1"/>
      <w:numFmt w:val="bullet"/>
      <w:lvlText w:val="•"/>
      <w:lvlJc w:val="left"/>
      <w:pPr>
        <w:ind w:left="1883" w:hanging="227"/>
      </w:pPr>
      <w:rPr>
        <w:rFonts w:hint="default"/>
      </w:rPr>
    </w:lvl>
    <w:lvl w:ilvl="4" w:tplc="A4FE1C7C">
      <w:start w:val="1"/>
      <w:numFmt w:val="bullet"/>
      <w:lvlText w:val="•"/>
      <w:lvlJc w:val="left"/>
      <w:pPr>
        <w:ind w:left="2157" w:hanging="227"/>
      </w:pPr>
      <w:rPr>
        <w:rFonts w:hint="default"/>
      </w:rPr>
    </w:lvl>
    <w:lvl w:ilvl="5" w:tplc="05DE6190">
      <w:start w:val="1"/>
      <w:numFmt w:val="bullet"/>
      <w:lvlText w:val="•"/>
      <w:lvlJc w:val="left"/>
      <w:pPr>
        <w:ind w:left="2430" w:hanging="227"/>
      </w:pPr>
      <w:rPr>
        <w:rFonts w:hint="default"/>
      </w:rPr>
    </w:lvl>
    <w:lvl w:ilvl="6" w:tplc="4864713A">
      <w:start w:val="1"/>
      <w:numFmt w:val="bullet"/>
      <w:lvlText w:val="•"/>
      <w:lvlJc w:val="left"/>
      <w:pPr>
        <w:ind w:left="2704" w:hanging="227"/>
      </w:pPr>
      <w:rPr>
        <w:rFonts w:hint="default"/>
      </w:rPr>
    </w:lvl>
    <w:lvl w:ilvl="7" w:tplc="5AB8E2A2">
      <w:start w:val="1"/>
      <w:numFmt w:val="bullet"/>
      <w:lvlText w:val="•"/>
      <w:lvlJc w:val="left"/>
      <w:pPr>
        <w:ind w:left="2977" w:hanging="227"/>
      </w:pPr>
      <w:rPr>
        <w:rFonts w:hint="default"/>
      </w:rPr>
    </w:lvl>
    <w:lvl w:ilvl="8" w:tplc="E2F4667A">
      <w:start w:val="1"/>
      <w:numFmt w:val="bullet"/>
      <w:lvlText w:val="•"/>
      <w:lvlJc w:val="left"/>
      <w:pPr>
        <w:ind w:left="3251" w:hanging="227"/>
      </w:pPr>
      <w:rPr>
        <w:rFonts w:hint="default"/>
      </w:rPr>
    </w:lvl>
  </w:abstractNum>
  <w:abstractNum w:abstractNumId="1" w15:restartNumberingAfterBreak="0">
    <w:nsid w:val="2742422E"/>
    <w:multiLevelType w:val="hybridMultilevel"/>
    <w:tmpl w:val="280A6BF2"/>
    <w:lvl w:ilvl="0" w:tplc="AA285876">
      <w:start w:val="2"/>
      <w:numFmt w:val="decimal"/>
      <w:lvlText w:val="%1."/>
      <w:lvlJc w:val="left"/>
      <w:pPr>
        <w:ind w:left="349" w:hanging="227"/>
      </w:pPr>
      <w:rPr>
        <w:rFonts w:ascii="FoundryFormSans-Medium" w:eastAsia="FoundryFormSans-Medium" w:hAnsi="FoundryFormSans-Medium" w:cs="FoundryFormSans-Medium" w:hint="default"/>
        <w:color w:val="58595B"/>
        <w:w w:val="100"/>
        <w:sz w:val="18"/>
        <w:szCs w:val="18"/>
      </w:rPr>
    </w:lvl>
    <w:lvl w:ilvl="1" w:tplc="0AFCA840">
      <w:numFmt w:val="bullet"/>
      <w:lvlText w:val="•"/>
      <w:lvlJc w:val="left"/>
      <w:pPr>
        <w:ind w:left="750" w:hanging="227"/>
      </w:pPr>
      <w:rPr>
        <w:rFonts w:hint="default"/>
      </w:rPr>
    </w:lvl>
    <w:lvl w:ilvl="2" w:tplc="3C4C8D56">
      <w:numFmt w:val="bullet"/>
      <w:lvlText w:val="•"/>
      <w:lvlJc w:val="left"/>
      <w:pPr>
        <w:ind w:left="1160" w:hanging="227"/>
      </w:pPr>
      <w:rPr>
        <w:rFonts w:hint="default"/>
      </w:rPr>
    </w:lvl>
    <w:lvl w:ilvl="3" w:tplc="AB08F110">
      <w:numFmt w:val="bullet"/>
      <w:lvlText w:val="•"/>
      <w:lvlJc w:val="left"/>
      <w:pPr>
        <w:ind w:left="1570" w:hanging="227"/>
      </w:pPr>
      <w:rPr>
        <w:rFonts w:hint="default"/>
      </w:rPr>
    </w:lvl>
    <w:lvl w:ilvl="4" w:tplc="9272CADE">
      <w:numFmt w:val="bullet"/>
      <w:lvlText w:val="•"/>
      <w:lvlJc w:val="left"/>
      <w:pPr>
        <w:ind w:left="1980" w:hanging="227"/>
      </w:pPr>
      <w:rPr>
        <w:rFonts w:hint="default"/>
      </w:rPr>
    </w:lvl>
    <w:lvl w:ilvl="5" w:tplc="57BC5732">
      <w:numFmt w:val="bullet"/>
      <w:lvlText w:val="•"/>
      <w:lvlJc w:val="left"/>
      <w:pPr>
        <w:ind w:left="2390" w:hanging="227"/>
      </w:pPr>
      <w:rPr>
        <w:rFonts w:hint="default"/>
      </w:rPr>
    </w:lvl>
    <w:lvl w:ilvl="6" w:tplc="A39C3748">
      <w:numFmt w:val="bullet"/>
      <w:lvlText w:val="•"/>
      <w:lvlJc w:val="left"/>
      <w:pPr>
        <w:ind w:left="2801" w:hanging="227"/>
      </w:pPr>
      <w:rPr>
        <w:rFonts w:hint="default"/>
      </w:rPr>
    </w:lvl>
    <w:lvl w:ilvl="7" w:tplc="0FE40092">
      <w:numFmt w:val="bullet"/>
      <w:lvlText w:val="•"/>
      <w:lvlJc w:val="left"/>
      <w:pPr>
        <w:ind w:left="3211" w:hanging="227"/>
      </w:pPr>
      <w:rPr>
        <w:rFonts w:hint="default"/>
      </w:rPr>
    </w:lvl>
    <w:lvl w:ilvl="8" w:tplc="5AA6EF4A">
      <w:numFmt w:val="bullet"/>
      <w:lvlText w:val="•"/>
      <w:lvlJc w:val="left"/>
      <w:pPr>
        <w:ind w:left="3621" w:hanging="227"/>
      </w:pPr>
      <w:rPr>
        <w:rFonts w:hint="default"/>
      </w:rPr>
    </w:lvl>
  </w:abstractNum>
  <w:abstractNum w:abstractNumId="2" w15:restartNumberingAfterBreak="0">
    <w:nsid w:val="43F95E6E"/>
    <w:multiLevelType w:val="hybridMultilevel"/>
    <w:tmpl w:val="E4C29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BA95D11"/>
    <w:multiLevelType w:val="hybridMultilevel"/>
    <w:tmpl w:val="2EE8FC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85F7D99"/>
    <w:multiLevelType w:val="hybridMultilevel"/>
    <w:tmpl w:val="420AFC86"/>
    <w:lvl w:ilvl="0" w:tplc="3D508264">
      <w:start w:val="1"/>
      <w:numFmt w:val="bullet"/>
      <w:lvlText w:val=""/>
      <w:lvlJc w:val="left"/>
      <w:pPr>
        <w:ind w:left="558" w:hanging="227"/>
      </w:pPr>
      <w:rPr>
        <w:rFonts w:ascii="Wingdings" w:eastAsia="Wingdings" w:hAnsi="Wingdings" w:hint="default"/>
        <w:color w:val="060B7F"/>
        <w:sz w:val="18"/>
        <w:szCs w:val="18"/>
      </w:rPr>
    </w:lvl>
    <w:lvl w:ilvl="1" w:tplc="D90C40E4">
      <w:start w:val="1"/>
      <w:numFmt w:val="bullet"/>
      <w:lvlText w:val=""/>
      <w:lvlJc w:val="left"/>
      <w:pPr>
        <w:ind w:left="785" w:hanging="227"/>
      </w:pPr>
      <w:rPr>
        <w:rFonts w:ascii="Wingdings" w:eastAsia="Wingdings" w:hAnsi="Wingdings" w:hint="default"/>
        <w:color w:val="556771"/>
        <w:sz w:val="18"/>
        <w:szCs w:val="18"/>
      </w:rPr>
    </w:lvl>
    <w:lvl w:ilvl="2" w:tplc="E26252DA">
      <w:start w:val="1"/>
      <w:numFmt w:val="bullet"/>
      <w:lvlText w:val="•"/>
      <w:lvlJc w:val="left"/>
      <w:pPr>
        <w:ind w:left="1065" w:hanging="227"/>
      </w:pPr>
      <w:rPr>
        <w:rFonts w:hint="default"/>
      </w:rPr>
    </w:lvl>
    <w:lvl w:ilvl="3" w:tplc="FFF4CEA4">
      <w:start w:val="1"/>
      <w:numFmt w:val="bullet"/>
      <w:lvlText w:val="•"/>
      <w:lvlJc w:val="left"/>
      <w:pPr>
        <w:ind w:left="1344" w:hanging="227"/>
      </w:pPr>
      <w:rPr>
        <w:rFonts w:hint="default"/>
      </w:rPr>
    </w:lvl>
    <w:lvl w:ilvl="4" w:tplc="E9261B4E">
      <w:start w:val="1"/>
      <w:numFmt w:val="bullet"/>
      <w:lvlText w:val="•"/>
      <w:lvlJc w:val="left"/>
      <w:pPr>
        <w:ind w:left="1624" w:hanging="227"/>
      </w:pPr>
      <w:rPr>
        <w:rFonts w:hint="default"/>
      </w:rPr>
    </w:lvl>
    <w:lvl w:ilvl="5" w:tplc="C0E81B56">
      <w:start w:val="1"/>
      <w:numFmt w:val="bullet"/>
      <w:lvlText w:val="•"/>
      <w:lvlJc w:val="left"/>
      <w:pPr>
        <w:ind w:left="1904" w:hanging="227"/>
      </w:pPr>
      <w:rPr>
        <w:rFonts w:hint="default"/>
      </w:rPr>
    </w:lvl>
    <w:lvl w:ilvl="6" w:tplc="F56E4056">
      <w:start w:val="1"/>
      <w:numFmt w:val="bullet"/>
      <w:lvlText w:val="•"/>
      <w:lvlJc w:val="left"/>
      <w:pPr>
        <w:ind w:left="2184" w:hanging="227"/>
      </w:pPr>
      <w:rPr>
        <w:rFonts w:hint="default"/>
      </w:rPr>
    </w:lvl>
    <w:lvl w:ilvl="7" w:tplc="8AA4482A">
      <w:start w:val="1"/>
      <w:numFmt w:val="bullet"/>
      <w:lvlText w:val="•"/>
      <w:lvlJc w:val="left"/>
      <w:pPr>
        <w:ind w:left="2463" w:hanging="227"/>
      </w:pPr>
      <w:rPr>
        <w:rFonts w:hint="default"/>
      </w:rPr>
    </w:lvl>
    <w:lvl w:ilvl="8" w:tplc="CFDCB0BE">
      <w:start w:val="1"/>
      <w:numFmt w:val="bullet"/>
      <w:lvlText w:val="•"/>
      <w:lvlJc w:val="left"/>
      <w:pPr>
        <w:ind w:left="2743" w:hanging="227"/>
      </w:pPr>
      <w:rPr>
        <w:rFonts w:hint="default"/>
      </w:rPr>
    </w:lvl>
  </w:abstractNum>
  <w:abstractNum w:abstractNumId="6" w15:restartNumberingAfterBreak="0">
    <w:nsid w:val="59C1126E"/>
    <w:multiLevelType w:val="hybridMultilevel"/>
    <w:tmpl w:val="8FC63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F6319C8"/>
    <w:multiLevelType w:val="hybridMultilevel"/>
    <w:tmpl w:val="77988B44"/>
    <w:lvl w:ilvl="0" w:tplc="1A300322">
      <w:numFmt w:val="bullet"/>
      <w:lvlText w:val=""/>
      <w:lvlJc w:val="left"/>
      <w:pPr>
        <w:ind w:left="722" w:hanging="227"/>
      </w:pPr>
      <w:rPr>
        <w:rFonts w:ascii="Wingdings" w:eastAsia="Wingdings" w:hAnsi="Wingdings" w:cs="Wingdings" w:hint="default"/>
        <w:color w:val="060B7F"/>
        <w:w w:val="100"/>
        <w:sz w:val="18"/>
        <w:szCs w:val="18"/>
      </w:rPr>
    </w:lvl>
    <w:lvl w:ilvl="1" w:tplc="8C1474B2">
      <w:numFmt w:val="bullet"/>
      <w:lvlText w:val=""/>
      <w:lvlJc w:val="left"/>
      <w:pPr>
        <w:ind w:left="904" w:hanging="182"/>
      </w:pPr>
      <w:rPr>
        <w:rFonts w:ascii="Wingdings" w:eastAsia="Wingdings" w:hAnsi="Wingdings" w:cs="Wingdings" w:hint="default"/>
        <w:color w:val="556771"/>
        <w:w w:val="100"/>
        <w:sz w:val="18"/>
        <w:szCs w:val="18"/>
      </w:rPr>
    </w:lvl>
    <w:lvl w:ilvl="2" w:tplc="74A8F114">
      <w:numFmt w:val="bullet"/>
      <w:lvlText w:val="•"/>
      <w:lvlJc w:val="left"/>
      <w:pPr>
        <w:ind w:left="1185" w:hanging="182"/>
      </w:pPr>
    </w:lvl>
    <w:lvl w:ilvl="3" w:tplc="2C30943E">
      <w:numFmt w:val="bullet"/>
      <w:lvlText w:val="•"/>
      <w:lvlJc w:val="left"/>
      <w:pPr>
        <w:ind w:left="1471" w:hanging="182"/>
      </w:pPr>
    </w:lvl>
    <w:lvl w:ilvl="4" w:tplc="77544A28">
      <w:numFmt w:val="bullet"/>
      <w:lvlText w:val="•"/>
      <w:lvlJc w:val="left"/>
      <w:pPr>
        <w:ind w:left="1757" w:hanging="182"/>
      </w:pPr>
    </w:lvl>
    <w:lvl w:ilvl="5" w:tplc="78EECCE8">
      <w:numFmt w:val="bullet"/>
      <w:lvlText w:val="•"/>
      <w:lvlJc w:val="left"/>
      <w:pPr>
        <w:ind w:left="2043" w:hanging="182"/>
      </w:pPr>
    </w:lvl>
    <w:lvl w:ilvl="6" w:tplc="58ECDA20">
      <w:numFmt w:val="bullet"/>
      <w:lvlText w:val="•"/>
      <w:lvlJc w:val="left"/>
      <w:pPr>
        <w:ind w:left="2329" w:hanging="182"/>
      </w:pPr>
    </w:lvl>
    <w:lvl w:ilvl="7" w:tplc="7AA6CD8A">
      <w:numFmt w:val="bullet"/>
      <w:lvlText w:val="•"/>
      <w:lvlJc w:val="left"/>
      <w:pPr>
        <w:ind w:left="2615" w:hanging="182"/>
      </w:pPr>
    </w:lvl>
    <w:lvl w:ilvl="8" w:tplc="A094D75E">
      <w:numFmt w:val="bullet"/>
      <w:lvlText w:val="•"/>
      <w:lvlJc w:val="left"/>
      <w:pPr>
        <w:ind w:left="2900" w:hanging="182"/>
      </w:pPr>
    </w:lvl>
  </w:abstractNum>
  <w:abstractNum w:abstractNumId="8" w15:restartNumberingAfterBreak="0">
    <w:nsid w:val="60531AF1"/>
    <w:multiLevelType w:val="hybridMultilevel"/>
    <w:tmpl w:val="87D09996"/>
    <w:lvl w:ilvl="0" w:tplc="7D908A26">
      <w:start w:val="1"/>
      <w:numFmt w:val="decimal"/>
      <w:lvlText w:val="%1."/>
      <w:lvlJc w:val="left"/>
      <w:pPr>
        <w:ind w:left="569" w:hanging="227"/>
      </w:pPr>
      <w:rPr>
        <w:rFonts w:ascii="FoundryFormSans-Medium" w:eastAsia="FoundryFormSans-Medium" w:hAnsi="FoundryFormSans-Medium" w:cs="FoundryFormSans-Medium" w:hint="default"/>
        <w:color w:val="58595B"/>
        <w:spacing w:val="-3"/>
        <w:w w:val="100"/>
        <w:sz w:val="18"/>
        <w:szCs w:val="18"/>
      </w:rPr>
    </w:lvl>
    <w:lvl w:ilvl="1" w:tplc="7D744EFE">
      <w:numFmt w:val="bullet"/>
      <w:lvlText w:val="•"/>
      <w:lvlJc w:val="left"/>
      <w:pPr>
        <w:ind w:left="832" w:hanging="227"/>
      </w:pPr>
      <w:rPr>
        <w:rFonts w:hint="default"/>
      </w:rPr>
    </w:lvl>
    <w:lvl w:ilvl="2" w:tplc="EA78A6D0">
      <w:numFmt w:val="bullet"/>
      <w:lvlText w:val="•"/>
      <w:lvlJc w:val="left"/>
      <w:pPr>
        <w:ind w:left="1105" w:hanging="227"/>
      </w:pPr>
      <w:rPr>
        <w:rFonts w:hint="default"/>
      </w:rPr>
    </w:lvl>
    <w:lvl w:ilvl="3" w:tplc="1728A25A">
      <w:numFmt w:val="bullet"/>
      <w:lvlText w:val="•"/>
      <w:lvlJc w:val="left"/>
      <w:pPr>
        <w:ind w:left="1378" w:hanging="227"/>
      </w:pPr>
      <w:rPr>
        <w:rFonts w:hint="default"/>
      </w:rPr>
    </w:lvl>
    <w:lvl w:ilvl="4" w:tplc="D4460F62">
      <w:numFmt w:val="bullet"/>
      <w:lvlText w:val="•"/>
      <w:lvlJc w:val="left"/>
      <w:pPr>
        <w:ind w:left="1650" w:hanging="227"/>
      </w:pPr>
      <w:rPr>
        <w:rFonts w:hint="default"/>
      </w:rPr>
    </w:lvl>
    <w:lvl w:ilvl="5" w:tplc="6C4C0DB2">
      <w:numFmt w:val="bullet"/>
      <w:lvlText w:val="•"/>
      <w:lvlJc w:val="left"/>
      <w:pPr>
        <w:ind w:left="1923" w:hanging="227"/>
      </w:pPr>
      <w:rPr>
        <w:rFonts w:hint="default"/>
      </w:rPr>
    </w:lvl>
    <w:lvl w:ilvl="6" w:tplc="A02660A6">
      <w:numFmt w:val="bullet"/>
      <w:lvlText w:val="•"/>
      <w:lvlJc w:val="left"/>
      <w:pPr>
        <w:ind w:left="2196" w:hanging="227"/>
      </w:pPr>
      <w:rPr>
        <w:rFonts w:hint="default"/>
      </w:rPr>
    </w:lvl>
    <w:lvl w:ilvl="7" w:tplc="23249746">
      <w:numFmt w:val="bullet"/>
      <w:lvlText w:val="•"/>
      <w:lvlJc w:val="left"/>
      <w:pPr>
        <w:ind w:left="2469" w:hanging="227"/>
      </w:pPr>
      <w:rPr>
        <w:rFonts w:hint="default"/>
      </w:rPr>
    </w:lvl>
    <w:lvl w:ilvl="8" w:tplc="DBF4DF54">
      <w:numFmt w:val="bullet"/>
      <w:lvlText w:val="•"/>
      <w:lvlJc w:val="left"/>
      <w:pPr>
        <w:ind w:left="2741" w:hanging="227"/>
      </w:pPr>
      <w:rPr>
        <w:rFonts w:hint="default"/>
      </w:rPr>
    </w:lvl>
  </w:abstractNum>
  <w:abstractNum w:abstractNumId="9" w15:restartNumberingAfterBreak="0">
    <w:nsid w:val="64B67701"/>
    <w:multiLevelType w:val="hybridMultilevel"/>
    <w:tmpl w:val="527AA242"/>
    <w:lvl w:ilvl="0" w:tplc="3AC04B72">
      <w:numFmt w:val="bullet"/>
      <w:lvlText w:val=""/>
      <w:lvlJc w:val="left"/>
      <w:pPr>
        <w:ind w:left="1062" w:hanging="227"/>
      </w:pPr>
      <w:rPr>
        <w:rFonts w:ascii="Wingdings" w:eastAsia="Wingdings" w:hAnsi="Wingdings" w:cs="Wingdings" w:hint="default"/>
        <w:color w:val="060B7F"/>
        <w:w w:val="100"/>
        <w:sz w:val="18"/>
        <w:szCs w:val="18"/>
      </w:rPr>
    </w:lvl>
    <w:lvl w:ilvl="1" w:tplc="B0C4BF3E">
      <w:numFmt w:val="bullet"/>
      <w:lvlText w:val="•"/>
      <w:lvlJc w:val="left"/>
      <w:pPr>
        <w:ind w:left="1335" w:hanging="227"/>
      </w:pPr>
    </w:lvl>
    <w:lvl w:ilvl="2" w:tplc="408E0D8E">
      <w:numFmt w:val="bullet"/>
      <w:lvlText w:val="•"/>
      <w:lvlJc w:val="left"/>
      <w:pPr>
        <w:ind w:left="1610" w:hanging="227"/>
      </w:pPr>
    </w:lvl>
    <w:lvl w:ilvl="3" w:tplc="48182678">
      <w:numFmt w:val="bullet"/>
      <w:lvlText w:val="•"/>
      <w:lvlJc w:val="left"/>
      <w:pPr>
        <w:ind w:left="1885" w:hanging="227"/>
      </w:pPr>
    </w:lvl>
    <w:lvl w:ilvl="4" w:tplc="449CA824">
      <w:numFmt w:val="bullet"/>
      <w:lvlText w:val="•"/>
      <w:lvlJc w:val="left"/>
      <w:pPr>
        <w:ind w:left="2160" w:hanging="227"/>
      </w:pPr>
    </w:lvl>
    <w:lvl w:ilvl="5" w:tplc="FA1456FE">
      <w:numFmt w:val="bullet"/>
      <w:lvlText w:val="•"/>
      <w:lvlJc w:val="left"/>
      <w:pPr>
        <w:ind w:left="2436" w:hanging="227"/>
      </w:pPr>
    </w:lvl>
    <w:lvl w:ilvl="6" w:tplc="CD4EB5FC">
      <w:numFmt w:val="bullet"/>
      <w:lvlText w:val="•"/>
      <w:lvlJc w:val="left"/>
      <w:pPr>
        <w:ind w:left="2711" w:hanging="227"/>
      </w:pPr>
    </w:lvl>
    <w:lvl w:ilvl="7" w:tplc="2DB0416A">
      <w:numFmt w:val="bullet"/>
      <w:lvlText w:val="•"/>
      <w:lvlJc w:val="left"/>
      <w:pPr>
        <w:ind w:left="2986" w:hanging="227"/>
      </w:pPr>
    </w:lvl>
    <w:lvl w:ilvl="8" w:tplc="13DEAC60">
      <w:numFmt w:val="bullet"/>
      <w:lvlText w:val="•"/>
      <w:lvlJc w:val="left"/>
      <w:pPr>
        <w:ind w:left="3261" w:hanging="227"/>
      </w:pPr>
    </w:lvl>
  </w:abstractNum>
  <w:abstractNum w:abstractNumId="10" w15:restartNumberingAfterBreak="0">
    <w:nsid w:val="70B93B7B"/>
    <w:multiLevelType w:val="hybridMultilevel"/>
    <w:tmpl w:val="23A6DDCE"/>
    <w:lvl w:ilvl="0" w:tplc="B8262708">
      <w:start w:val="1"/>
      <w:numFmt w:val="bullet"/>
      <w:lvlText w:val=""/>
      <w:lvlJc w:val="left"/>
      <w:pPr>
        <w:ind w:left="722" w:hanging="227"/>
      </w:pPr>
      <w:rPr>
        <w:rFonts w:ascii="Wingdings" w:eastAsia="Wingdings" w:hAnsi="Wingdings" w:hint="default"/>
        <w:color w:val="060B7F"/>
        <w:sz w:val="18"/>
        <w:szCs w:val="18"/>
      </w:rPr>
    </w:lvl>
    <w:lvl w:ilvl="1" w:tplc="DED4F102">
      <w:start w:val="1"/>
      <w:numFmt w:val="bullet"/>
      <w:lvlText w:val="•"/>
      <w:lvlJc w:val="left"/>
      <w:pPr>
        <w:ind w:left="997" w:hanging="227"/>
      </w:pPr>
      <w:rPr>
        <w:rFonts w:hint="default"/>
      </w:rPr>
    </w:lvl>
    <w:lvl w:ilvl="2" w:tplc="9C7A976E">
      <w:start w:val="1"/>
      <w:numFmt w:val="bullet"/>
      <w:lvlText w:val="•"/>
      <w:lvlJc w:val="left"/>
      <w:pPr>
        <w:ind w:left="1272" w:hanging="227"/>
      </w:pPr>
      <w:rPr>
        <w:rFonts w:hint="default"/>
      </w:rPr>
    </w:lvl>
    <w:lvl w:ilvl="3" w:tplc="054C7208">
      <w:start w:val="1"/>
      <w:numFmt w:val="bullet"/>
      <w:lvlText w:val="•"/>
      <w:lvlJc w:val="left"/>
      <w:pPr>
        <w:ind w:left="1547" w:hanging="227"/>
      </w:pPr>
      <w:rPr>
        <w:rFonts w:hint="default"/>
      </w:rPr>
    </w:lvl>
    <w:lvl w:ilvl="4" w:tplc="2020BE24">
      <w:start w:val="1"/>
      <w:numFmt w:val="bullet"/>
      <w:lvlText w:val="•"/>
      <w:lvlJc w:val="left"/>
      <w:pPr>
        <w:ind w:left="1822" w:hanging="227"/>
      </w:pPr>
      <w:rPr>
        <w:rFonts w:hint="default"/>
      </w:rPr>
    </w:lvl>
    <w:lvl w:ilvl="5" w:tplc="F8881560">
      <w:start w:val="1"/>
      <w:numFmt w:val="bullet"/>
      <w:lvlText w:val="•"/>
      <w:lvlJc w:val="left"/>
      <w:pPr>
        <w:ind w:left="2097" w:hanging="227"/>
      </w:pPr>
      <w:rPr>
        <w:rFonts w:hint="default"/>
      </w:rPr>
    </w:lvl>
    <w:lvl w:ilvl="6" w:tplc="4AAC2082">
      <w:start w:val="1"/>
      <w:numFmt w:val="bullet"/>
      <w:lvlText w:val="•"/>
      <w:lvlJc w:val="left"/>
      <w:pPr>
        <w:ind w:left="2372" w:hanging="227"/>
      </w:pPr>
      <w:rPr>
        <w:rFonts w:hint="default"/>
      </w:rPr>
    </w:lvl>
    <w:lvl w:ilvl="7" w:tplc="85547380">
      <w:start w:val="1"/>
      <w:numFmt w:val="bullet"/>
      <w:lvlText w:val="•"/>
      <w:lvlJc w:val="left"/>
      <w:pPr>
        <w:ind w:left="2647" w:hanging="227"/>
      </w:pPr>
      <w:rPr>
        <w:rFonts w:hint="default"/>
      </w:rPr>
    </w:lvl>
    <w:lvl w:ilvl="8" w:tplc="881E6CCA">
      <w:start w:val="1"/>
      <w:numFmt w:val="bullet"/>
      <w:lvlText w:val="•"/>
      <w:lvlJc w:val="left"/>
      <w:pPr>
        <w:ind w:left="2922" w:hanging="227"/>
      </w:pPr>
      <w:rPr>
        <w:rFonts w:hint="default"/>
      </w:rPr>
    </w:lvl>
  </w:abstractNum>
  <w:num w:numId="1">
    <w:abstractNumId w:val="0"/>
  </w:num>
  <w:num w:numId="2">
    <w:abstractNumId w:val="10"/>
  </w:num>
  <w:num w:numId="3">
    <w:abstractNumId w:val="5"/>
  </w:num>
  <w:num w:numId="4">
    <w:abstractNumId w:val="4"/>
  </w:num>
  <w:num w:numId="5">
    <w:abstractNumId w:val="6"/>
  </w:num>
  <w:num w:numId="6">
    <w:abstractNumId w:val="9"/>
  </w:num>
  <w:num w:numId="7">
    <w:abstractNumId w:val="7"/>
  </w:num>
  <w:num w:numId="8">
    <w:abstractNumId w:val="3"/>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9E"/>
    <w:rsid w:val="000048CF"/>
    <w:rsid w:val="000135D5"/>
    <w:rsid w:val="00026373"/>
    <w:rsid w:val="00057B4B"/>
    <w:rsid w:val="000971DC"/>
    <w:rsid w:val="000D26D8"/>
    <w:rsid w:val="00112881"/>
    <w:rsid w:val="0011688E"/>
    <w:rsid w:val="00142D8E"/>
    <w:rsid w:val="001470FF"/>
    <w:rsid w:val="00160C2F"/>
    <w:rsid w:val="00160D9A"/>
    <w:rsid w:val="00196DB3"/>
    <w:rsid w:val="001C2E4C"/>
    <w:rsid w:val="00243229"/>
    <w:rsid w:val="0026194A"/>
    <w:rsid w:val="0032049E"/>
    <w:rsid w:val="003268E0"/>
    <w:rsid w:val="003A2BD3"/>
    <w:rsid w:val="003A6357"/>
    <w:rsid w:val="003B4A02"/>
    <w:rsid w:val="003D779E"/>
    <w:rsid w:val="003E316E"/>
    <w:rsid w:val="00434EA8"/>
    <w:rsid w:val="004435D2"/>
    <w:rsid w:val="0044798B"/>
    <w:rsid w:val="00480C44"/>
    <w:rsid w:val="004B08A9"/>
    <w:rsid w:val="004B28D5"/>
    <w:rsid w:val="004B4C3E"/>
    <w:rsid w:val="004C5611"/>
    <w:rsid w:val="004F6FE0"/>
    <w:rsid w:val="00506D45"/>
    <w:rsid w:val="00532235"/>
    <w:rsid w:val="00537E32"/>
    <w:rsid w:val="00564054"/>
    <w:rsid w:val="005B54B8"/>
    <w:rsid w:val="005D05DA"/>
    <w:rsid w:val="005F3F03"/>
    <w:rsid w:val="005F798A"/>
    <w:rsid w:val="006133A9"/>
    <w:rsid w:val="00624D82"/>
    <w:rsid w:val="00644EE5"/>
    <w:rsid w:val="00647D5F"/>
    <w:rsid w:val="006609B7"/>
    <w:rsid w:val="006924A3"/>
    <w:rsid w:val="006A135D"/>
    <w:rsid w:val="006C6929"/>
    <w:rsid w:val="006E08D0"/>
    <w:rsid w:val="006F1047"/>
    <w:rsid w:val="006F737A"/>
    <w:rsid w:val="00702015"/>
    <w:rsid w:val="00755528"/>
    <w:rsid w:val="00796F07"/>
    <w:rsid w:val="007A6F3E"/>
    <w:rsid w:val="007D059F"/>
    <w:rsid w:val="00803D23"/>
    <w:rsid w:val="00894A9C"/>
    <w:rsid w:val="00895C75"/>
    <w:rsid w:val="008D4361"/>
    <w:rsid w:val="008D7B4B"/>
    <w:rsid w:val="008E7655"/>
    <w:rsid w:val="0091350E"/>
    <w:rsid w:val="0094574C"/>
    <w:rsid w:val="00971A87"/>
    <w:rsid w:val="00974C60"/>
    <w:rsid w:val="0098025C"/>
    <w:rsid w:val="00A17FB3"/>
    <w:rsid w:val="00A318A8"/>
    <w:rsid w:val="00AB3004"/>
    <w:rsid w:val="00AC06D6"/>
    <w:rsid w:val="00AD6607"/>
    <w:rsid w:val="00AE7B13"/>
    <w:rsid w:val="00AF0FB9"/>
    <w:rsid w:val="00B22F19"/>
    <w:rsid w:val="00B40E8D"/>
    <w:rsid w:val="00B552FD"/>
    <w:rsid w:val="00B628E6"/>
    <w:rsid w:val="00B87029"/>
    <w:rsid w:val="00BA2DEE"/>
    <w:rsid w:val="00BA7E0B"/>
    <w:rsid w:val="00C2779A"/>
    <w:rsid w:val="00C33C83"/>
    <w:rsid w:val="00C908C4"/>
    <w:rsid w:val="00CA3EBD"/>
    <w:rsid w:val="00CB080F"/>
    <w:rsid w:val="00CB1817"/>
    <w:rsid w:val="00CB3BEF"/>
    <w:rsid w:val="00CB5FC1"/>
    <w:rsid w:val="00CC2AB0"/>
    <w:rsid w:val="00D07259"/>
    <w:rsid w:val="00D07A32"/>
    <w:rsid w:val="00D5202A"/>
    <w:rsid w:val="00D62353"/>
    <w:rsid w:val="00D87C0D"/>
    <w:rsid w:val="00DC79DC"/>
    <w:rsid w:val="00DD117E"/>
    <w:rsid w:val="00E15B1E"/>
    <w:rsid w:val="00E23F6E"/>
    <w:rsid w:val="00E3140B"/>
    <w:rsid w:val="00E4135A"/>
    <w:rsid w:val="00EA42A8"/>
    <w:rsid w:val="00F311C9"/>
    <w:rsid w:val="00F47B7A"/>
    <w:rsid w:val="00FC2411"/>
    <w:rsid w:val="00FC2ECA"/>
    <w:rsid w:val="00FE0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2CBBEF"/>
  <w15:chartTrackingRefBased/>
  <w15:docId w15:val="{A30404E6-161C-4B84-89A0-327B9B3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paragraph" w:styleId="Overskrift2">
    <w:name w:val="heading 2"/>
    <w:basedOn w:val="Normal"/>
    <w:next w:val="Normal"/>
    <w:link w:val="Overskrift2Tegn"/>
    <w:uiPriority w:val="9"/>
    <w:semiHidden/>
    <w:unhideWhenUsed/>
    <w:qFormat/>
    <w:rsid w:val="00AD66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styleId="Hyperlink">
    <w:name w:val="Hyperlink"/>
    <w:basedOn w:val="Standardskrifttypeiafsnit"/>
    <w:uiPriority w:val="99"/>
    <w:unhideWhenUsed/>
    <w:rsid w:val="006A135D"/>
    <w:rPr>
      <w:color w:val="0000FF" w:themeColor="hyperlink"/>
      <w:u w:val="single"/>
    </w:rPr>
  </w:style>
  <w:style w:type="paragraph" w:styleId="Listeafsnit">
    <w:name w:val="List Paragraph"/>
    <w:basedOn w:val="Normal"/>
    <w:uiPriority w:val="1"/>
    <w:qFormat/>
    <w:rsid w:val="006133A9"/>
    <w:pPr>
      <w:widowControl w:val="0"/>
      <w:autoSpaceDE w:val="0"/>
      <w:autoSpaceDN w:val="0"/>
      <w:spacing w:before="6" w:after="0" w:line="240" w:lineRule="auto"/>
      <w:ind w:left="722" w:hanging="226"/>
    </w:pPr>
    <w:rPr>
      <w:rFonts w:ascii="FoundryFormSans-Book" w:eastAsia="FoundryFormSans-Book" w:hAnsi="FoundryFormSans-Book" w:cs="FoundryFormSans-Book"/>
      <w:lang w:val="en-US"/>
    </w:rPr>
  </w:style>
  <w:style w:type="character" w:customStyle="1" w:styleId="Overskrift2Tegn">
    <w:name w:val="Overskrift 2 Tegn"/>
    <w:basedOn w:val="Standardskrifttypeiafsnit"/>
    <w:link w:val="Overskrift2"/>
    <w:uiPriority w:val="9"/>
    <w:semiHidden/>
    <w:rsid w:val="00AD6607"/>
    <w:rPr>
      <w:rFonts w:asciiTheme="majorHAnsi" w:eastAsiaTheme="majorEastAsia" w:hAnsiTheme="majorHAnsi" w:cstheme="majorBidi"/>
      <w:color w:val="365F91" w:themeColor="accent1" w:themeShade="BF"/>
      <w:sz w:val="26"/>
      <w:szCs w:val="26"/>
    </w:rPr>
  </w:style>
  <w:style w:type="paragraph" w:styleId="Kommentaremne">
    <w:name w:val="annotation subject"/>
    <w:basedOn w:val="Kommentartekst"/>
    <w:next w:val="Kommentartekst"/>
    <w:link w:val="KommentaremneTegn"/>
    <w:uiPriority w:val="99"/>
    <w:semiHidden/>
    <w:unhideWhenUsed/>
    <w:rsid w:val="0011688E"/>
    <w:pPr>
      <w:widowControl/>
      <w:autoSpaceDE/>
      <w:autoSpaceDN/>
      <w:spacing w:after="200"/>
    </w:pPr>
    <w:rPr>
      <w:rFonts w:asciiTheme="minorHAnsi" w:eastAsiaTheme="minorHAnsi" w:hAnsiTheme="minorHAnsi" w:cstheme="minorBidi"/>
      <w:b/>
      <w:bCs/>
      <w:lang w:val="da-DK"/>
    </w:rPr>
  </w:style>
  <w:style w:type="character" w:customStyle="1" w:styleId="KommentaremneTegn">
    <w:name w:val="Kommentaremne Tegn"/>
    <w:basedOn w:val="KommentartekstTegn"/>
    <w:link w:val="Kommentaremne"/>
    <w:uiPriority w:val="99"/>
    <w:semiHidden/>
    <w:rsid w:val="0011688E"/>
    <w:rPr>
      <w:rFonts w:ascii="FoundryFormSans-Book" w:eastAsia="FoundryFormSans-Book" w:hAnsi="FoundryFormSans-Book" w:cs="FoundryFormSans-Book"/>
      <w:b/>
      <w:bCs/>
      <w:sz w:val="20"/>
      <w:szCs w:val="20"/>
      <w:lang w:val="en-US"/>
    </w:rPr>
  </w:style>
  <w:style w:type="paragraph" w:styleId="Sidehoved">
    <w:name w:val="header"/>
    <w:basedOn w:val="Normal"/>
    <w:link w:val="SidehovedTegn"/>
    <w:uiPriority w:val="99"/>
    <w:unhideWhenUsed/>
    <w:rsid w:val="005D05D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D05DA"/>
  </w:style>
  <w:style w:type="paragraph" w:styleId="Sidefod">
    <w:name w:val="footer"/>
    <w:basedOn w:val="Normal"/>
    <w:link w:val="SidefodTegn"/>
    <w:uiPriority w:val="99"/>
    <w:unhideWhenUsed/>
    <w:rsid w:val="005D05D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D0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846503">
      <w:bodyDiv w:val="1"/>
      <w:marLeft w:val="0"/>
      <w:marRight w:val="0"/>
      <w:marTop w:val="0"/>
      <w:marBottom w:val="0"/>
      <w:divBdr>
        <w:top w:val="none" w:sz="0" w:space="0" w:color="auto"/>
        <w:left w:val="none" w:sz="0" w:space="0" w:color="auto"/>
        <w:bottom w:val="none" w:sz="0" w:space="0" w:color="auto"/>
        <w:right w:val="none" w:sz="0" w:space="0" w:color="auto"/>
      </w:divBdr>
    </w:div>
    <w:div w:id="626621775">
      <w:bodyDiv w:val="1"/>
      <w:marLeft w:val="0"/>
      <w:marRight w:val="0"/>
      <w:marTop w:val="0"/>
      <w:marBottom w:val="0"/>
      <w:divBdr>
        <w:top w:val="none" w:sz="0" w:space="0" w:color="auto"/>
        <w:left w:val="none" w:sz="0" w:space="0" w:color="auto"/>
        <w:bottom w:val="none" w:sz="0" w:space="0" w:color="auto"/>
        <w:right w:val="none" w:sz="0" w:space="0" w:color="auto"/>
      </w:divBdr>
    </w:div>
    <w:div w:id="740103553">
      <w:bodyDiv w:val="1"/>
      <w:marLeft w:val="0"/>
      <w:marRight w:val="0"/>
      <w:marTop w:val="0"/>
      <w:marBottom w:val="0"/>
      <w:divBdr>
        <w:top w:val="none" w:sz="0" w:space="0" w:color="auto"/>
        <w:left w:val="none" w:sz="0" w:space="0" w:color="auto"/>
        <w:bottom w:val="none" w:sz="0" w:space="0" w:color="auto"/>
        <w:right w:val="none" w:sz="0" w:space="0" w:color="auto"/>
      </w:divBdr>
    </w:div>
    <w:div w:id="967474804">
      <w:bodyDiv w:val="1"/>
      <w:marLeft w:val="0"/>
      <w:marRight w:val="0"/>
      <w:marTop w:val="0"/>
      <w:marBottom w:val="0"/>
      <w:divBdr>
        <w:top w:val="none" w:sz="0" w:space="0" w:color="auto"/>
        <w:left w:val="none" w:sz="0" w:space="0" w:color="auto"/>
        <w:bottom w:val="none" w:sz="0" w:space="0" w:color="auto"/>
        <w:right w:val="none" w:sz="0" w:space="0" w:color="auto"/>
      </w:divBdr>
    </w:div>
    <w:div w:id="1251888048">
      <w:bodyDiv w:val="1"/>
      <w:marLeft w:val="0"/>
      <w:marRight w:val="0"/>
      <w:marTop w:val="0"/>
      <w:marBottom w:val="0"/>
      <w:divBdr>
        <w:top w:val="none" w:sz="0" w:space="0" w:color="auto"/>
        <w:left w:val="none" w:sz="0" w:space="0" w:color="auto"/>
        <w:bottom w:val="none" w:sz="0" w:space="0" w:color="auto"/>
        <w:right w:val="none" w:sz="0" w:space="0" w:color="auto"/>
      </w:divBdr>
    </w:div>
    <w:div w:id="12784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tmp"/><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tmp"/></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269F1-A050-4376-92B0-FBD9E0D14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1062</Words>
  <Characters>6479</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Holm</dc:creator>
  <cp:keywords/>
  <dc:description/>
  <cp:lastModifiedBy>Henrik O. Juhl</cp:lastModifiedBy>
  <cp:revision>4</cp:revision>
  <dcterms:created xsi:type="dcterms:W3CDTF">2020-11-04T08:33:00Z</dcterms:created>
  <dcterms:modified xsi:type="dcterms:W3CDTF">2020-12-21T10:39:00Z</dcterms:modified>
</cp:coreProperties>
</file>